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4D17BCC" w14:textId="0F6A71DB" w:rsidR="002F1CE4" w:rsidRPr="007E67DB" w:rsidRDefault="00D016B3">
      <w:pPr>
        <w:pStyle w:val="Nadpis2"/>
        <w:spacing w:before="0" w:line="320" w:lineRule="atLeast"/>
        <w:jc w:val="both"/>
        <w:rPr>
          <w:b w:val="0"/>
          <w:bCs w:val="0"/>
          <w:i w:val="0"/>
          <w:iCs w:val="0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08C368BA" wp14:editId="69D76DDD">
            <wp:simplePos x="0" y="0"/>
            <wp:positionH relativeFrom="margin">
              <wp:posOffset>1720850</wp:posOffset>
            </wp:positionH>
            <wp:positionV relativeFrom="margin">
              <wp:posOffset>-561975</wp:posOffset>
            </wp:positionV>
            <wp:extent cx="2314575" cy="676275"/>
            <wp:effectExtent l="0" t="0" r="0" b="0"/>
            <wp:wrapSquare wrapText="bothSides"/>
            <wp:docPr id="1" name="Obrázek 1" descr="Aldrov samotne F_krivky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drov samotne F_krivky 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D17BCD" w14:textId="77777777" w:rsidR="002F1CE4" w:rsidRPr="007E67DB" w:rsidRDefault="002F1CE4">
      <w:pPr>
        <w:pStyle w:val="Nadpis2"/>
        <w:pBdr>
          <w:bottom w:val="single" w:sz="12" w:space="0" w:color="000000"/>
        </w:pBdr>
        <w:spacing w:before="0" w:line="320" w:lineRule="atLeast"/>
        <w:jc w:val="both"/>
        <w:rPr>
          <w:rFonts w:ascii="Arial" w:hAnsi="Arial"/>
          <w:i w:val="0"/>
          <w:iCs w:val="0"/>
        </w:rPr>
      </w:pPr>
    </w:p>
    <w:p w14:paraId="04D17BCE" w14:textId="6DF5C441" w:rsidR="002F1CE4" w:rsidRPr="007E67DB" w:rsidRDefault="003F5215" w:rsidP="5B20E116">
      <w:pPr>
        <w:pStyle w:val="Nadpis2"/>
        <w:pBdr>
          <w:bottom w:val="single" w:sz="12" w:space="0" w:color="000000"/>
        </w:pBdr>
        <w:spacing w:before="0" w:line="320" w:lineRule="atLeast"/>
        <w:jc w:val="both"/>
        <w:rPr>
          <w:rFonts w:ascii="Arial" w:eastAsia="Arial" w:hAnsi="Arial" w:cs="Arial"/>
          <w:b w:val="0"/>
          <w:bCs w:val="0"/>
          <w:i w:val="0"/>
          <w:iCs w:val="0"/>
        </w:rPr>
      </w:pPr>
      <w:r w:rsidRPr="5B20E116">
        <w:rPr>
          <w:rFonts w:ascii="Arial" w:hAnsi="Arial"/>
          <w:i w:val="0"/>
          <w:iCs w:val="0"/>
        </w:rPr>
        <w:t>TISKOVÁ ZPRÁVA</w:t>
      </w:r>
      <w:r>
        <w:rPr>
          <w:rFonts w:ascii="Arial" w:hAnsi="Arial"/>
          <w:i w:val="0"/>
          <w:iCs w:val="0"/>
        </w:rPr>
        <w:tab/>
      </w:r>
      <w:r>
        <w:rPr>
          <w:rFonts w:ascii="Arial" w:hAnsi="Arial"/>
          <w:i w:val="0"/>
          <w:iCs w:val="0"/>
        </w:rPr>
        <w:tab/>
      </w:r>
      <w:r>
        <w:rPr>
          <w:rFonts w:ascii="Arial" w:hAnsi="Arial"/>
          <w:i w:val="0"/>
          <w:iCs w:val="0"/>
        </w:rPr>
        <w:tab/>
      </w:r>
      <w:r>
        <w:rPr>
          <w:rFonts w:ascii="Arial" w:hAnsi="Arial"/>
          <w:i w:val="0"/>
          <w:iCs w:val="0"/>
        </w:rPr>
        <w:tab/>
      </w:r>
      <w:r>
        <w:rPr>
          <w:rFonts w:ascii="Arial" w:hAnsi="Arial"/>
          <w:i w:val="0"/>
          <w:iCs w:val="0"/>
        </w:rPr>
        <w:tab/>
      </w:r>
      <w:r>
        <w:rPr>
          <w:rFonts w:ascii="Arial" w:hAnsi="Arial"/>
          <w:i w:val="0"/>
          <w:iCs w:val="0"/>
        </w:rPr>
        <w:tab/>
      </w:r>
      <w:r w:rsidRPr="5B20E116">
        <w:rPr>
          <w:rFonts w:ascii="Arial" w:hAnsi="Arial"/>
          <w:i w:val="0"/>
          <w:iCs w:val="0"/>
        </w:rPr>
        <w:t xml:space="preserve">     </w:t>
      </w:r>
      <w:r w:rsidR="00756029">
        <w:rPr>
          <w:rFonts w:ascii="Arial" w:hAnsi="Arial"/>
          <w:i w:val="0"/>
          <w:iCs w:val="0"/>
        </w:rPr>
        <w:t xml:space="preserve"> </w:t>
      </w:r>
      <w:r w:rsidRPr="5B20E116">
        <w:rPr>
          <w:rFonts w:ascii="Arial" w:hAnsi="Arial"/>
          <w:i w:val="0"/>
          <w:iCs w:val="0"/>
        </w:rPr>
        <w:t xml:space="preserve">  </w:t>
      </w:r>
      <w:r w:rsidR="00DB1703">
        <w:rPr>
          <w:rFonts w:ascii="Arial" w:hAnsi="Arial"/>
          <w:i w:val="0"/>
          <w:iCs w:val="0"/>
        </w:rPr>
        <w:t>2</w:t>
      </w:r>
      <w:r w:rsidR="0020060A">
        <w:rPr>
          <w:rFonts w:ascii="Arial" w:hAnsi="Arial"/>
          <w:i w:val="0"/>
          <w:iCs w:val="0"/>
        </w:rPr>
        <w:t>8</w:t>
      </w:r>
      <w:r w:rsidR="001F6D2E" w:rsidRPr="00341221">
        <w:rPr>
          <w:rFonts w:ascii="Arial" w:hAnsi="Arial"/>
          <w:i w:val="0"/>
          <w:iCs w:val="0"/>
        </w:rPr>
        <w:t>.</w:t>
      </w:r>
      <w:r w:rsidR="5435DA1C" w:rsidRPr="00341221">
        <w:rPr>
          <w:rFonts w:ascii="Arial" w:hAnsi="Arial"/>
          <w:i w:val="0"/>
          <w:iCs w:val="0"/>
        </w:rPr>
        <w:t xml:space="preserve"> </w:t>
      </w:r>
      <w:r w:rsidR="06D70097" w:rsidRPr="00341221">
        <w:rPr>
          <w:rFonts w:ascii="Arial" w:hAnsi="Arial"/>
          <w:i w:val="0"/>
          <w:iCs w:val="0"/>
        </w:rPr>
        <w:t>května</w:t>
      </w:r>
      <w:r w:rsidR="008B7AEE" w:rsidRPr="5B20E116">
        <w:rPr>
          <w:rFonts w:ascii="Arial" w:hAnsi="Arial"/>
          <w:i w:val="0"/>
          <w:iCs w:val="0"/>
        </w:rPr>
        <w:t xml:space="preserve"> 2020</w:t>
      </w:r>
    </w:p>
    <w:p w14:paraId="04D17BCF" w14:textId="77777777" w:rsidR="002F1CE4" w:rsidRPr="007E67DB" w:rsidRDefault="002F1CE4" w:rsidP="00C62173">
      <w:pPr>
        <w:spacing w:line="320" w:lineRule="atLeast"/>
        <w:jc w:val="center"/>
        <w:rPr>
          <w:rFonts w:ascii="Arial" w:eastAsia="Arial" w:hAnsi="Arial" w:cs="Arial"/>
          <w:b/>
          <w:bCs/>
          <w:caps/>
          <w:sz w:val="28"/>
          <w:szCs w:val="28"/>
        </w:rPr>
      </w:pPr>
    </w:p>
    <w:p w14:paraId="04D17BD0" w14:textId="56AA85F6" w:rsidR="003F5215" w:rsidRDefault="001E0B39" w:rsidP="00C62173">
      <w:pPr>
        <w:spacing w:line="320" w:lineRule="atLeast"/>
        <w:jc w:val="center"/>
        <w:rPr>
          <w:rStyle w:val="normaltextrun"/>
          <w:rFonts w:ascii="Arial" w:hAnsi="Arial" w:cs="Arial"/>
          <w:b/>
          <w:bCs/>
          <w:sz w:val="28"/>
          <w:szCs w:val="28"/>
        </w:rPr>
      </w:pPr>
      <w:r w:rsidRPr="5B20E116">
        <w:rPr>
          <w:rFonts w:ascii="Arial" w:hAnsi="Arial"/>
          <w:b/>
          <w:bCs/>
          <w:sz w:val="28"/>
          <w:szCs w:val="28"/>
        </w:rPr>
        <w:t xml:space="preserve">Začala výstavba první etapy </w:t>
      </w:r>
      <w:r w:rsidR="00583FA3" w:rsidRPr="5B20E116">
        <w:rPr>
          <w:rFonts w:ascii="Arial" w:hAnsi="Arial"/>
          <w:b/>
          <w:bCs/>
          <w:sz w:val="28"/>
          <w:szCs w:val="28"/>
        </w:rPr>
        <w:t>projektu Aldrov Apartments</w:t>
      </w:r>
      <w:r w:rsidR="001A2D9C" w:rsidRPr="5B20E116">
        <w:rPr>
          <w:rFonts w:ascii="Arial" w:hAnsi="Arial"/>
          <w:b/>
          <w:bCs/>
          <w:sz w:val="28"/>
          <w:szCs w:val="28"/>
        </w:rPr>
        <w:t> </w:t>
      </w:r>
      <w:r w:rsidR="00D277F9" w:rsidRPr="5B20E116">
        <w:rPr>
          <w:rStyle w:val="normaltextrun"/>
          <w:rFonts w:ascii="Arial" w:hAnsi="Arial" w:cs="Arial"/>
          <w:b/>
          <w:bCs/>
          <w:sz w:val="28"/>
          <w:szCs w:val="28"/>
        </w:rPr>
        <w:t xml:space="preserve">&amp; Resort. Nabídne luxusní rekreaci i </w:t>
      </w:r>
      <w:r w:rsidR="00484FE0">
        <w:rPr>
          <w:rStyle w:val="normaltextrun"/>
          <w:rFonts w:ascii="Arial" w:hAnsi="Arial" w:cs="Arial"/>
          <w:b/>
          <w:bCs/>
          <w:sz w:val="28"/>
          <w:szCs w:val="28"/>
        </w:rPr>
        <w:t>výhodnou</w:t>
      </w:r>
      <w:r w:rsidR="00742FEC" w:rsidRPr="5B20E116">
        <w:rPr>
          <w:rStyle w:val="normaltextrun"/>
          <w:rFonts w:ascii="Arial" w:hAnsi="Arial" w:cs="Arial"/>
          <w:b/>
          <w:bCs/>
          <w:sz w:val="28"/>
          <w:szCs w:val="28"/>
        </w:rPr>
        <w:t xml:space="preserve"> </w:t>
      </w:r>
      <w:r w:rsidR="00D277F9" w:rsidRPr="5B20E116">
        <w:rPr>
          <w:rStyle w:val="normaltextrun"/>
          <w:rFonts w:ascii="Arial" w:hAnsi="Arial" w:cs="Arial"/>
          <w:b/>
          <w:bCs/>
          <w:sz w:val="28"/>
          <w:szCs w:val="28"/>
        </w:rPr>
        <w:t>investici</w:t>
      </w:r>
    </w:p>
    <w:p w14:paraId="04D17BD1" w14:textId="77777777" w:rsidR="004F7293" w:rsidRPr="00583FA3" w:rsidRDefault="004F7293" w:rsidP="00C62173">
      <w:pPr>
        <w:spacing w:line="320" w:lineRule="atLeast"/>
        <w:jc w:val="center"/>
        <w:rPr>
          <w:rFonts w:ascii="Arial" w:hAnsi="Arial"/>
          <w:b/>
          <w:bCs/>
          <w:sz w:val="36"/>
          <w:szCs w:val="32"/>
        </w:rPr>
      </w:pPr>
    </w:p>
    <w:p w14:paraId="04D17BD2" w14:textId="40F10CF6" w:rsidR="00142868" w:rsidRDefault="0044432D" w:rsidP="00C62173">
      <w:pPr>
        <w:spacing w:line="320" w:lineRule="atLeast"/>
        <w:jc w:val="both"/>
        <w:rPr>
          <w:rStyle w:val="normaltextrun"/>
          <w:rFonts w:ascii="Arial" w:hAnsi="Arial" w:cs="Arial"/>
          <w:b/>
          <w:bCs/>
          <w:sz w:val="22"/>
          <w:szCs w:val="22"/>
        </w:rPr>
      </w:pPr>
      <w:r w:rsidRPr="5B20E116">
        <w:rPr>
          <w:rFonts w:ascii="Arial" w:hAnsi="Arial"/>
          <w:b/>
          <w:bCs/>
          <w:sz w:val="22"/>
          <w:szCs w:val="22"/>
        </w:rPr>
        <w:t>V</w:t>
      </w:r>
      <w:r w:rsidR="003424A3" w:rsidRPr="5B20E116">
        <w:rPr>
          <w:rFonts w:ascii="Arial" w:hAnsi="Arial"/>
          <w:b/>
          <w:bCs/>
          <w:sz w:val="22"/>
          <w:szCs w:val="22"/>
        </w:rPr>
        <w:t> krkonošských Vítkovicích</w:t>
      </w:r>
      <w:r w:rsidRPr="5B20E116">
        <w:rPr>
          <w:rFonts w:ascii="Arial" w:hAnsi="Arial"/>
          <w:b/>
          <w:bCs/>
          <w:sz w:val="22"/>
          <w:szCs w:val="22"/>
        </w:rPr>
        <w:t xml:space="preserve"> </w:t>
      </w:r>
      <w:r w:rsidR="00A86597" w:rsidRPr="5B20E116">
        <w:rPr>
          <w:rFonts w:ascii="Arial" w:hAnsi="Arial"/>
          <w:b/>
          <w:bCs/>
          <w:sz w:val="22"/>
          <w:szCs w:val="22"/>
        </w:rPr>
        <w:t>se rozbíhá</w:t>
      </w:r>
      <w:r w:rsidRPr="5B20E116">
        <w:rPr>
          <w:rFonts w:ascii="Arial" w:hAnsi="Arial"/>
          <w:b/>
          <w:bCs/>
          <w:sz w:val="22"/>
          <w:szCs w:val="22"/>
        </w:rPr>
        <w:t xml:space="preserve"> stavba </w:t>
      </w:r>
      <w:r w:rsidR="003424A3" w:rsidRPr="5B20E116">
        <w:rPr>
          <w:rFonts w:ascii="Arial" w:hAnsi="Arial"/>
          <w:b/>
          <w:bCs/>
          <w:sz w:val="22"/>
          <w:szCs w:val="22"/>
        </w:rPr>
        <w:t xml:space="preserve">luxusního komplexu </w:t>
      </w:r>
      <w:r w:rsidR="0037172E" w:rsidRPr="5B20E116">
        <w:rPr>
          <w:rFonts w:ascii="Arial" w:hAnsi="Arial"/>
          <w:b/>
          <w:bCs/>
          <w:sz w:val="22"/>
          <w:szCs w:val="22"/>
        </w:rPr>
        <w:t xml:space="preserve">Aldrov </w:t>
      </w:r>
      <w:r w:rsidR="0037172E" w:rsidRPr="5B20E116">
        <w:rPr>
          <w:rStyle w:val="spellingerror"/>
          <w:rFonts w:ascii="Arial" w:eastAsia="Arial" w:hAnsi="Arial" w:cs="Arial"/>
          <w:b/>
          <w:bCs/>
          <w:sz w:val="22"/>
          <w:szCs w:val="22"/>
        </w:rPr>
        <w:t>Apartments</w:t>
      </w:r>
      <w:r w:rsidR="0037172E" w:rsidRPr="0037172E">
        <w:rPr>
          <w:rFonts w:ascii="Arial" w:hAnsi="Arial" w:cs="Arial"/>
          <w:b/>
          <w:bCs/>
          <w:sz w:val="22"/>
          <w:szCs w:val="22"/>
        </w:rPr>
        <w:t xml:space="preserve"> &amp; Resort</w:t>
      </w:r>
      <w:r w:rsidR="005109E6">
        <w:rPr>
          <w:rFonts w:ascii="Arial" w:hAnsi="Arial" w:cs="Arial"/>
          <w:b/>
          <w:bCs/>
          <w:sz w:val="22"/>
          <w:szCs w:val="22"/>
        </w:rPr>
        <w:t xml:space="preserve"> </w:t>
      </w:r>
      <w:r w:rsidR="00647055">
        <w:rPr>
          <w:rFonts w:ascii="Arial" w:hAnsi="Arial" w:cs="Arial"/>
          <w:b/>
          <w:bCs/>
          <w:sz w:val="22"/>
          <w:szCs w:val="22"/>
        </w:rPr>
        <w:t xml:space="preserve">developerské </w:t>
      </w:r>
      <w:r w:rsidR="005109E6">
        <w:rPr>
          <w:rFonts w:ascii="Arial" w:hAnsi="Arial" w:cs="Arial"/>
          <w:b/>
          <w:bCs/>
          <w:sz w:val="22"/>
          <w:szCs w:val="22"/>
        </w:rPr>
        <w:t>společnosti Crescon</w:t>
      </w:r>
      <w:r w:rsidR="003424A3" w:rsidRPr="5B20E116">
        <w:rPr>
          <w:rStyle w:val="normaltextrun"/>
          <w:rFonts w:ascii="Arial" w:hAnsi="Arial" w:cs="Arial"/>
          <w:b/>
          <w:bCs/>
          <w:sz w:val="22"/>
          <w:szCs w:val="22"/>
        </w:rPr>
        <w:t xml:space="preserve">. Generálním dodavatelem </w:t>
      </w:r>
      <w:r w:rsidR="0A3A5DDA" w:rsidRPr="5B20E116">
        <w:rPr>
          <w:rStyle w:val="normaltextrun"/>
          <w:rFonts w:ascii="Arial" w:hAnsi="Arial" w:cs="Arial"/>
          <w:b/>
          <w:bCs/>
          <w:sz w:val="22"/>
          <w:szCs w:val="22"/>
        </w:rPr>
        <w:t>se stala</w:t>
      </w:r>
      <w:r w:rsidR="003424A3" w:rsidRPr="5B20E116">
        <w:rPr>
          <w:rStyle w:val="normaltextrun"/>
          <w:rFonts w:ascii="Arial" w:hAnsi="Arial" w:cs="Arial"/>
          <w:b/>
          <w:bCs/>
          <w:sz w:val="22"/>
          <w:szCs w:val="22"/>
        </w:rPr>
        <w:t xml:space="preserve"> firma </w:t>
      </w:r>
      <w:r w:rsidR="785E3F35" w:rsidRPr="5B20E116">
        <w:rPr>
          <w:rStyle w:val="normaltextrun"/>
          <w:rFonts w:ascii="Arial" w:hAnsi="Arial" w:cs="Arial"/>
          <w:b/>
          <w:bCs/>
          <w:sz w:val="22"/>
          <w:szCs w:val="22"/>
        </w:rPr>
        <w:t>VCES</w:t>
      </w:r>
      <w:r w:rsidR="003424A3" w:rsidRPr="5B20E116">
        <w:rPr>
          <w:rStyle w:val="normaltextrun"/>
          <w:rFonts w:ascii="Arial" w:hAnsi="Arial" w:cs="Arial"/>
          <w:b/>
          <w:bCs/>
          <w:sz w:val="22"/>
          <w:szCs w:val="22"/>
        </w:rPr>
        <w:t>. První etapa areálu</w:t>
      </w:r>
      <w:r w:rsidR="00647055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="004800F0">
        <w:rPr>
          <w:rStyle w:val="normaltextrun"/>
          <w:rFonts w:ascii="Arial" w:hAnsi="Arial" w:cs="Arial"/>
          <w:b/>
          <w:bCs/>
          <w:sz w:val="22"/>
          <w:szCs w:val="22"/>
        </w:rPr>
        <w:t xml:space="preserve">se 64 apartmány ve třech domech </w:t>
      </w:r>
      <w:r w:rsidR="003424A3" w:rsidRPr="5B20E116">
        <w:rPr>
          <w:rStyle w:val="normaltextrun"/>
          <w:rFonts w:ascii="Arial" w:hAnsi="Arial" w:cs="Arial"/>
          <w:b/>
          <w:bCs/>
          <w:sz w:val="22"/>
          <w:szCs w:val="22"/>
        </w:rPr>
        <w:t xml:space="preserve">by měla být </w:t>
      </w:r>
      <w:r w:rsidR="003424A3" w:rsidRPr="00D4463C">
        <w:rPr>
          <w:rStyle w:val="normaltextrun"/>
          <w:rFonts w:ascii="Arial" w:hAnsi="Arial" w:cs="Arial"/>
          <w:b/>
          <w:bCs/>
          <w:sz w:val="22"/>
          <w:szCs w:val="22"/>
        </w:rPr>
        <w:t xml:space="preserve">hotova </w:t>
      </w:r>
      <w:r w:rsidR="003E48E9">
        <w:rPr>
          <w:rStyle w:val="normaltextrun"/>
          <w:rFonts w:ascii="Arial" w:hAnsi="Arial" w:cs="Arial"/>
          <w:b/>
          <w:bCs/>
          <w:sz w:val="22"/>
          <w:szCs w:val="22"/>
        </w:rPr>
        <w:t>na</w:t>
      </w:r>
      <w:r w:rsidR="003E48E9" w:rsidRPr="00341221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="1CE05EE8" w:rsidRPr="00341221">
        <w:rPr>
          <w:rStyle w:val="normaltextrun"/>
          <w:rFonts w:ascii="Arial" w:hAnsi="Arial" w:cs="Arial"/>
          <w:b/>
          <w:bCs/>
          <w:sz w:val="22"/>
          <w:szCs w:val="22"/>
        </w:rPr>
        <w:t>zimní sezón</w:t>
      </w:r>
      <w:r w:rsidR="005109E6">
        <w:rPr>
          <w:rStyle w:val="normaltextrun"/>
          <w:rFonts w:ascii="Arial" w:hAnsi="Arial" w:cs="Arial"/>
          <w:b/>
          <w:bCs/>
          <w:sz w:val="22"/>
          <w:szCs w:val="22"/>
        </w:rPr>
        <w:t>u</w:t>
      </w:r>
      <w:r w:rsidR="1CE05EE8" w:rsidRPr="00341221">
        <w:rPr>
          <w:rStyle w:val="normaltextrun"/>
          <w:rFonts w:ascii="Arial" w:hAnsi="Arial" w:cs="Arial"/>
          <w:b/>
          <w:bCs/>
          <w:sz w:val="22"/>
          <w:szCs w:val="22"/>
        </w:rPr>
        <w:t xml:space="preserve"> 2021/2022</w:t>
      </w:r>
      <w:r w:rsidR="003424A3" w:rsidRPr="00D4463C">
        <w:rPr>
          <w:rStyle w:val="normaltextrun"/>
          <w:rFonts w:ascii="Arial" w:hAnsi="Arial" w:cs="Arial"/>
          <w:b/>
          <w:bCs/>
          <w:sz w:val="22"/>
          <w:szCs w:val="22"/>
        </w:rPr>
        <w:t>.</w:t>
      </w:r>
      <w:r w:rsidR="003424A3" w:rsidRPr="5B20E116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="004800F0">
        <w:rPr>
          <w:rStyle w:val="normaltextrun"/>
          <w:rFonts w:ascii="Arial" w:hAnsi="Arial" w:cs="Arial"/>
          <w:b/>
          <w:bCs/>
          <w:sz w:val="22"/>
          <w:szCs w:val="22"/>
        </w:rPr>
        <w:t>J</w:t>
      </w:r>
      <w:r w:rsidR="003424A3" w:rsidRPr="5B20E116">
        <w:rPr>
          <w:rStyle w:val="normaltextrun"/>
          <w:rFonts w:ascii="Arial" w:hAnsi="Arial" w:cs="Arial"/>
          <w:b/>
          <w:bCs/>
          <w:sz w:val="22"/>
          <w:szCs w:val="22"/>
        </w:rPr>
        <w:t xml:space="preserve">iž </w:t>
      </w:r>
      <w:r w:rsidR="00025A02">
        <w:rPr>
          <w:rStyle w:val="normaltextrun"/>
          <w:rFonts w:ascii="Arial" w:hAnsi="Arial" w:cs="Arial"/>
          <w:b/>
          <w:bCs/>
          <w:sz w:val="22"/>
          <w:szCs w:val="22"/>
        </w:rPr>
        <w:t xml:space="preserve">přes </w:t>
      </w:r>
      <w:r w:rsidR="004539C2">
        <w:rPr>
          <w:rStyle w:val="normaltextrun"/>
          <w:rFonts w:ascii="Arial" w:hAnsi="Arial" w:cs="Arial"/>
          <w:b/>
          <w:bCs/>
          <w:sz w:val="22"/>
          <w:szCs w:val="22"/>
        </w:rPr>
        <w:t xml:space="preserve">40 % z nich </w:t>
      </w:r>
      <w:r w:rsidR="133B0845" w:rsidRPr="5B20E116">
        <w:rPr>
          <w:rStyle w:val="normaltextrun"/>
          <w:rFonts w:ascii="Arial" w:hAnsi="Arial" w:cs="Arial"/>
          <w:b/>
          <w:bCs/>
          <w:sz w:val="22"/>
          <w:szCs w:val="22"/>
        </w:rPr>
        <w:t>má svého majitele</w:t>
      </w:r>
      <w:r w:rsidR="003424A3" w:rsidRPr="5B20E116">
        <w:rPr>
          <w:rStyle w:val="normaltextrun"/>
          <w:rFonts w:ascii="Arial" w:hAnsi="Arial" w:cs="Arial"/>
          <w:b/>
          <w:bCs/>
          <w:sz w:val="22"/>
          <w:szCs w:val="22"/>
        </w:rPr>
        <w:t xml:space="preserve">. </w:t>
      </w:r>
      <w:r w:rsidR="00D277F9" w:rsidRPr="5B20E116">
        <w:rPr>
          <w:rStyle w:val="normaltextrun"/>
          <w:rFonts w:ascii="Arial" w:hAnsi="Arial" w:cs="Arial"/>
          <w:b/>
          <w:bCs/>
          <w:sz w:val="22"/>
          <w:szCs w:val="22"/>
        </w:rPr>
        <w:t xml:space="preserve">Jednotky jsou určeny k rekreaci, slouží však také jako </w:t>
      </w:r>
      <w:r w:rsidR="00EA49CE">
        <w:rPr>
          <w:rStyle w:val="normaltextrun"/>
          <w:rFonts w:ascii="Arial" w:hAnsi="Arial" w:cs="Arial"/>
          <w:b/>
          <w:bCs/>
          <w:sz w:val="22"/>
          <w:szCs w:val="22"/>
        </w:rPr>
        <w:t xml:space="preserve">výhodný </w:t>
      </w:r>
      <w:r w:rsidR="00D277F9" w:rsidRPr="5B20E116">
        <w:rPr>
          <w:rStyle w:val="normaltextrun"/>
          <w:rFonts w:ascii="Arial" w:hAnsi="Arial" w:cs="Arial"/>
          <w:b/>
          <w:bCs/>
          <w:sz w:val="22"/>
          <w:szCs w:val="22"/>
        </w:rPr>
        <w:t>a bezpečný investiční produkt.</w:t>
      </w:r>
      <w:r w:rsidR="005109E6">
        <w:rPr>
          <w:rFonts w:ascii="Arial" w:hAnsi="Arial"/>
          <w:b/>
          <w:bCs/>
          <w:sz w:val="22"/>
          <w:szCs w:val="22"/>
        </w:rPr>
        <w:t> </w:t>
      </w:r>
      <w:r w:rsidR="00D016B3">
        <w:rPr>
          <w:rFonts w:ascii="Arial" w:hAnsi="Arial"/>
          <w:b/>
          <w:bCs/>
          <w:sz w:val="22"/>
          <w:szCs w:val="22"/>
        </w:rPr>
        <w:t xml:space="preserve">Architekti pod vedením Aleše Žalského </w:t>
      </w:r>
      <w:r w:rsidR="00F064EE">
        <w:rPr>
          <w:rFonts w:ascii="Arial" w:hAnsi="Arial"/>
          <w:b/>
          <w:bCs/>
          <w:sz w:val="22"/>
          <w:szCs w:val="22"/>
        </w:rPr>
        <w:t>aktuálně</w:t>
      </w:r>
      <w:r w:rsidR="00F064EE" w:rsidRPr="5B20E116">
        <w:rPr>
          <w:rFonts w:ascii="Arial" w:hAnsi="Arial"/>
          <w:b/>
          <w:bCs/>
          <w:sz w:val="22"/>
          <w:szCs w:val="22"/>
        </w:rPr>
        <w:t> </w:t>
      </w:r>
      <w:r w:rsidR="001E0B39" w:rsidRPr="5B20E116">
        <w:rPr>
          <w:rFonts w:ascii="Arial" w:hAnsi="Arial"/>
          <w:b/>
          <w:bCs/>
          <w:sz w:val="22"/>
          <w:szCs w:val="22"/>
        </w:rPr>
        <w:t>projekt</w:t>
      </w:r>
      <w:r w:rsidR="00D277F9" w:rsidRPr="5B20E116">
        <w:rPr>
          <w:rFonts w:ascii="Arial" w:hAnsi="Arial"/>
          <w:b/>
          <w:bCs/>
          <w:sz w:val="22"/>
          <w:szCs w:val="22"/>
        </w:rPr>
        <w:t>u</w:t>
      </w:r>
      <w:r w:rsidR="00F064EE">
        <w:rPr>
          <w:rFonts w:ascii="Arial" w:hAnsi="Arial"/>
          <w:b/>
          <w:bCs/>
          <w:sz w:val="22"/>
          <w:szCs w:val="22"/>
        </w:rPr>
        <w:t>j</w:t>
      </w:r>
      <w:r w:rsidR="00D016B3">
        <w:rPr>
          <w:rFonts w:ascii="Arial" w:hAnsi="Arial"/>
          <w:b/>
          <w:bCs/>
          <w:sz w:val="22"/>
          <w:szCs w:val="22"/>
        </w:rPr>
        <w:t>í</w:t>
      </w:r>
      <w:r w:rsidR="00F064EE">
        <w:rPr>
          <w:rFonts w:ascii="Arial" w:hAnsi="Arial"/>
          <w:b/>
          <w:bCs/>
          <w:sz w:val="22"/>
          <w:szCs w:val="22"/>
        </w:rPr>
        <w:t xml:space="preserve"> i</w:t>
      </w:r>
      <w:r w:rsidR="00D277F9" w:rsidRPr="5B20E116">
        <w:rPr>
          <w:rFonts w:ascii="Arial" w:hAnsi="Arial"/>
          <w:b/>
          <w:bCs/>
          <w:sz w:val="22"/>
          <w:szCs w:val="22"/>
        </w:rPr>
        <w:t xml:space="preserve"> k</w:t>
      </w:r>
      <w:r w:rsidR="001E0B39" w:rsidRPr="5B20E116">
        <w:rPr>
          <w:rFonts w:ascii="Arial" w:hAnsi="Arial"/>
          <w:b/>
          <w:bCs/>
          <w:sz w:val="22"/>
          <w:szCs w:val="22"/>
        </w:rPr>
        <w:t>rkonošsk</w:t>
      </w:r>
      <w:r w:rsidR="005109E6">
        <w:rPr>
          <w:rFonts w:ascii="Arial" w:hAnsi="Arial"/>
          <w:b/>
          <w:bCs/>
          <w:sz w:val="22"/>
          <w:szCs w:val="22"/>
        </w:rPr>
        <w:t>ou</w:t>
      </w:r>
      <w:r w:rsidR="001E0B39" w:rsidRPr="5B20E116">
        <w:rPr>
          <w:rFonts w:ascii="Arial" w:hAnsi="Arial"/>
          <w:b/>
          <w:bCs/>
          <w:sz w:val="22"/>
          <w:szCs w:val="22"/>
        </w:rPr>
        <w:t xml:space="preserve"> hospod</w:t>
      </w:r>
      <w:r w:rsidR="005109E6">
        <w:rPr>
          <w:rFonts w:ascii="Arial" w:hAnsi="Arial"/>
          <w:b/>
          <w:bCs/>
          <w:sz w:val="22"/>
          <w:szCs w:val="22"/>
        </w:rPr>
        <w:t>u</w:t>
      </w:r>
      <w:r w:rsidR="003E48E9">
        <w:rPr>
          <w:rFonts w:ascii="Arial" w:hAnsi="Arial"/>
          <w:b/>
          <w:bCs/>
          <w:sz w:val="22"/>
          <w:szCs w:val="22"/>
        </w:rPr>
        <w:t xml:space="preserve">, </w:t>
      </w:r>
      <w:r w:rsidR="005109E6">
        <w:rPr>
          <w:rFonts w:ascii="Arial" w:hAnsi="Arial"/>
          <w:b/>
          <w:bCs/>
          <w:sz w:val="22"/>
          <w:szCs w:val="22"/>
        </w:rPr>
        <w:t>která se n</w:t>
      </w:r>
      <w:r w:rsidR="003E48E9">
        <w:rPr>
          <w:rFonts w:ascii="Arial" w:hAnsi="Arial"/>
          <w:b/>
          <w:bCs/>
          <w:sz w:val="22"/>
          <w:szCs w:val="22"/>
        </w:rPr>
        <w:t>achází pře</w:t>
      </w:r>
      <w:r w:rsidR="005109E6">
        <w:rPr>
          <w:rFonts w:ascii="Arial" w:hAnsi="Arial"/>
          <w:b/>
          <w:bCs/>
          <w:sz w:val="22"/>
          <w:szCs w:val="22"/>
        </w:rPr>
        <w:t>s</w:t>
      </w:r>
      <w:r w:rsidR="003E48E9">
        <w:rPr>
          <w:rFonts w:ascii="Arial" w:hAnsi="Arial"/>
          <w:b/>
          <w:bCs/>
          <w:sz w:val="22"/>
          <w:szCs w:val="22"/>
        </w:rPr>
        <w:t xml:space="preserve"> ulici</w:t>
      </w:r>
      <w:r w:rsidR="001E0B39" w:rsidRPr="5B20E116">
        <w:rPr>
          <w:rFonts w:ascii="Arial" w:hAnsi="Arial"/>
          <w:b/>
          <w:bCs/>
          <w:sz w:val="22"/>
          <w:szCs w:val="22"/>
        </w:rPr>
        <w:t xml:space="preserve">. </w:t>
      </w:r>
      <w:r w:rsidRPr="5B20E116">
        <w:rPr>
          <w:rStyle w:val="normaltextrun"/>
          <w:rFonts w:ascii="Arial" w:hAnsi="Arial" w:cs="Arial"/>
          <w:b/>
          <w:bCs/>
          <w:sz w:val="22"/>
          <w:szCs w:val="22"/>
        </w:rPr>
        <w:t xml:space="preserve">Úplné dokončení areálu, </w:t>
      </w:r>
      <w:r w:rsidR="5EFCE31E" w:rsidRPr="5B20E116">
        <w:rPr>
          <w:rStyle w:val="normaltextrun"/>
          <w:rFonts w:ascii="Arial" w:hAnsi="Arial" w:cs="Arial"/>
          <w:b/>
          <w:bCs/>
          <w:sz w:val="22"/>
          <w:szCs w:val="22"/>
        </w:rPr>
        <w:t>jenž</w:t>
      </w:r>
      <w:r w:rsidRPr="5B20E116">
        <w:rPr>
          <w:rStyle w:val="normaltextrun"/>
          <w:rFonts w:ascii="Arial" w:hAnsi="Arial" w:cs="Arial"/>
          <w:b/>
          <w:bCs/>
          <w:sz w:val="22"/>
          <w:szCs w:val="22"/>
        </w:rPr>
        <w:t xml:space="preserve"> </w:t>
      </w:r>
      <w:r w:rsidR="00C62173" w:rsidRPr="5B20E116">
        <w:rPr>
          <w:rStyle w:val="normaltextrun"/>
          <w:rFonts w:ascii="Arial" w:hAnsi="Arial" w:cs="Arial"/>
          <w:b/>
          <w:bCs/>
          <w:sz w:val="22"/>
          <w:szCs w:val="22"/>
        </w:rPr>
        <w:t>zahrne celkem 12 budov</w:t>
      </w:r>
      <w:r w:rsidR="00C93847">
        <w:rPr>
          <w:rStyle w:val="normaltextrun"/>
          <w:rFonts w:ascii="Arial" w:hAnsi="Arial" w:cs="Arial"/>
          <w:b/>
          <w:bCs/>
          <w:sz w:val="22"/>
          <w:szCs w:val="22"/>
        </w:rPr>
        <w:t>,</w:t>
      </w:r>
      <w:r w:rsidR="00C62173" w:rsidRPr="5B20E116">
        <w:rPr>
          <w:rStyle w:val="normaltextrun"/>
          <w:rFonts w:ascii="Arial" w:hAnsi="Arial" w:cs="Arial"/>
          <w:b/>
          <w:bCs/>
          <w:sz w:val="22"/>
          <w:szCs w:val="22"/>
        </w:rPr>
        <w:t xml:space="preserve"> 139 apartmánů</w:t>
      </w:r>
      <w:r w:rsidR="00C93847">
        <w:rPr>
          <w:rStyle w:val="normaltextrun"/>
          <w:rFonts w:ascii="Arial" w:hAnsi="Arial" w:cs="Arial"/>
          <w:b/>
          <w:bCs/>
          <w:sz w:val="22"/>
          <w:szCs w:val="22"/>
        </w:rPr>
        <w:t xml:space="preserve"> a</w:t>
      </w:r>
      <w:r w:rsidR="002A7590">
        <w:rPr>
          <w:rStyle w:val="normaltextrun"/>
          <w:rFonts w:ascii="Arial" w:hAnsi="Arial" w:cs="Arial"/>
          <w:b/>
          <w:bCs/>
          <w:sz w:val="22"/>
          <w:szCs w:val="22"/>
        </w:rPr>
        <w:t> </w:t>
      </w:r>
      <w:r w:rsidR="00C93847">
        <w:rPr>
          <w:rStyle w:val="normaltextrun"/>
          <w:rFonts w:ascii="Arial" w:hAnsi="Arial" w:cs="Arial"/>
          <w:b/>
          <w:bCs/>
          <w:sz w:val="22"/>
          <w:szCs w:val="22"/>
        </w:rPr>
        <w:t>nadstandardní hotelové služby</w:t>
      </w:r>
      <w:r w:rsidRPr="5B20E116">
        <w:rPr>
          <w:rStyle w:val="normaltextrun"/>
          <w:rFonts w:ascii="Arial" w:hAnsi="Arial" w:cs="Arial"/>
          <w:b/>
          <w:bCs/>
          <w:sz w:val="22"/>
          <w:szCs w:val="22"/>
        </w:rPr>
        <w:t xml:space="preserve">, je plánováno na </w:t>
      </w:r>
      <w:r w:rsidR="003424A3" w:rsidRPr="5B20E116">
        <w:rPr>
          <w:rStyle w:val="normaltextrun"/>
          <w:rFonts w:ascii="Arial" w:hAnsi="Arial" w:cs="Arial"/>
          <w:b/>
          <w:bCs/>
          <w:sz w:val="22"/>
          <w:szCs w:val="22"/>
        </w:rPr>
        <w:t>zimní sezónu 2022/2023.</w:t>
      </w:r>
    </w:p>
    <w:p w14:paraId="04D17BD3" w14:textId="77777777" w:rsidR="00016622" w:rsidRDefault="00016622" w:rsidP="00C62173">
      <w:pPr>
        <w:spacing w:line="320" w:lineRule="atLeast"/>
        <w:jc w:val="both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04D17BD4" w14:textId="74914C77" w:rsidR="006F093D" w:rsidRDefault="00606AD8" w:rsidP="30FA699A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 wp14:anchorId="04D17BED" wp14:editId="3009B9BD">
            <wp:simplePos x="0" y="0"/>
            <wp:positionH relativeFrom="margin">
              <wp:posOffset>3603625</wp:posOffset>
            </wp:positionH>
            <wp:positionV relativeFrom="paragraph">
              <wp:posOffset>1259205</wp:posOffset>
            </wp:positionV>
            <wp:extent cx="2153920" cy="1615440"/>
            <wp:effectExtent l="0" t="0" r="0" b="0"/>
            <wp:wrapSquare wrapText="bothSides"/>
            <wp:docPr id="1037265874" name="Obrázek 1037265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3920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16B3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4D17BEC" wp14:editId="0A302893">
                <wp:simplePos x="0" y="0"/>
                <wp:positionH relativeFrom="margin">
                  <wp:posOffset>3557905</wp:posOffset>
                </wp:positionH>
                <wp:positionV relativeFrom="paragraph">
                  <wp:posOffset>2712720</wp:posOffset>
                </wp:positionV>
                <wp:extent cx="2202180" cy="485775"/>
                <wp:effectExtent l="0" t="0" r="7620" b="63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17C01" w14:textId="2C625FE1" w:rsidR="003F5045" w:rsidRPr="00D86AA6" w:rsidRDefault="003F5045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D86AA6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Společenská budova A1</w:t>
                            </w:r>
                            <w:r w:rsidR="00E42A62" w:rsidRPr="00D86AA6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s restaurací, pekárnou, vinným barem, bazénem, wellness a konferenčními místnostmi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D17BE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80.15pt;margin-top:213.6pt;width:173.4pt;height:38.2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" stroked="f">
                <v:textbox style="mso-fit-shape-to-text:t">
                  <w:txbxContent>
                    <w:p w14:paraId="04D17C01" w14:textId="2C625FE1" w:rsidR="003F5045" w:rsidRPr="00D86AA6" w:rsidRDefault="003F5045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D86AA6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Společenská budova A1</w:t>
                      </w:r>
                      <w:r w:rsidR="00E42A62" w:rsidRPr="00D86AA6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s restaurací, pekárnou, vinným barem, bazénem, wellness a konferenčními místnostmi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93528" w:rsidRPr="00D86AA6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 wp14:anchorId="04D17BEF" wp14:editId="00274DDF">
            <wp:simplePos x="0" y="0"/>
            <wp:positionH relativeFrom="margin">
              <wp:align>left</wp:align>
            </wp:positionH>
            <wp:positionV relativeFrom="paragraph">
              <wp:posOffset>55245</wp:posOffset>
            </wp:positionV>
            <wp:extent cx="1587500" cy="1057910"/>
            <wp:effectExtent l="0" t="0" r="0" b="8890"/>
            <wp:wrapTight wrapText="bothSides">
              <wp:wrapPolygon edited="0">
                <wp:start x="0" y="0"/>
                <wp:lineTo x="0" y="21393"/>
                <wp:lineTo x="21254" y="21393"/>
                <wp:lineTo x="21254" y="0"/>
                <wp:lineTo x="0" y="0"/>
              </wp:wrapPolygon>
            </wp:wrapTight>
            <wp:docPr id="3" name="Obrázek 3" descr="Obsah obrázku exteriér, tráva, hora, přírod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rescon_Aldrov Apartments Resort_foto_Zacatek_stavby_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1057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6597" w:rsidRPr="30FA699A">
        <w:rPr>
          <w:rFonts w:ascii="Arial" w:hAnsi="Arial" w:cs="Arial"/>
          <w:sz w:val="22"/>
          <w:szCs w:val="22"/>
        </w:rPr>
        <w:t xml:space="preserve">V první fázi, </w:t>
      </w:r>
      <w:r w:rsidR="006A0779">
        <w:rPr>
          <w:rFonts w:ascii="Arial" w:hAnsi="Arial" w:cs="Arial"/>
          <w:sz w:val="22"/>
          <w:szCs w:val="22"/>
        </w:rPr>
        <w:t xml:space="preserve">jež </w:t>
      </w:r>
      <w:r w:rsidR="00A86597" w:rsidRPr="30FA699A">
        <w:rPr>
          <w:rFonts w:ascii="Arial" w:hAnsi="Arial" w:cs="Arial"/>
          <w:sz w:val="22"/>
          <w:szCs w:val="22"/>
        </w:rPr>
        <w:t>se právě začala stavět,</w:t>
      </w:r>
      <w:r w:rsidR="00D277F9" w:rsidRPr="30FA699A">
        <w:rPr>
          <w:rFonts w:ascii="Arial" w:hAnsi="Arial" w:cs="Arial"/>
          <w:sz w:val="22"/>
          <w:szCs w:val="22"/>
        </w:rPr>
        <w:t xml:space="preserve"> vznikají tři domy s celkem 64 apartmány</w:t>
      </w:r>
      <w:r w:rsidR="00A86597" w:rsidRPr="30FA699A">
        <w:rPr>
          <w:rFonts w:ascii="Arial" w:hAnsi="Arial" w:cs="Arial"/>
          <w:sz w:val="22"/>
          <w:szCs w:val="22"/>
        </w:rPr>
        <w:t xml:space="preserve"> a</w:t>
      </w:r>
      <w:r w:rsidR="00E42A62">
        <w:rPr>
          <w:rFonts w:ascii="Arial" w:hAnsi="Arial" w:cs="Arial"/>
          <w:sz w:val="22"/>
          <w:szCs w:val="22"/>
        </w:rPr>
        <w:t> </w:t>
      </w:r>
      <w:r w:rsidR="00A86597" w:rsidRPr="30FA699A">
        <w:rPr>
          <w:rFonts w:ascii="Arial" w:hAnsi="Arial" w:cs="Arial"/>
          <w:sz w:val="22"/>
          <w:szCs w:val="22"/>
        </w:rPr>
        <w:t xml:space="preserve">společenská budova, v níž rezidenti i hosté najdou </w:t>
      </w:r>
      <w:r w:rsidR="00C62173" w:rsidRPr="30FA699A">
        <w:rPr>
          <w:rFonts w:ascii="Arial" w:hAnsi="Arial" w:cs="Arial"/>
          <w:sz w:val="22"/>
          <w:szCs w:val="22"/>
        </w:rPr>
        <w:t>restauraci, pekárnu, vinný bar, bazén, we</w:t>
      </w:r>
      <w:r w:rsidR="4D5E9865" w:rsidRPr="5B20E116">
        <w:rPr>
          <w:rFonts w:ascii="Arial" w:hAnsi="Arial" w:cs="Arial"/>
          <w:sz w:val="22"/>
          <w:szCs w:val="22"/>
        </w:rPr>
        <w:t>l</w:t>
      </w:r>
      <w:r w:rsidR="00C62173" w:rsidRPr="30FA699A">
        <w:rPr>
          <w:rFonts w:ascii="Arial" w:hAnsi="Arial" w:cs="Arial"/>
          <w:sz w:val="22"/>
          <w:szCs w:val="22"/>
        </w:rPr>
        <w:t>lness a</w:t>
      </w:r>
      <w:r w:rsidR="006A0779">
        <w:rPr>
          <w:rFonts w:ascii="Arial" w:hAnsi="Arial" w:cs="Arial"/>
          <w:sz w:val="22"/>
          <w:szCs w:val="22"/>
        </w:rPr>
        <w:t> </w:t>
      </w:r>
      <w:r w:rsidR="003E48E9">
        <w:rPr>
          <w:rFonts w:ascii="Arial" w:hAnsi="Arial" w:cs="Arial"/>
          <w:sz w:val="22"/>
          <w:szCs w:val="22"/>
        </w:rPr>
        <w:t>multifunkční</w:t>
      </w:r>
      <w:r w:rsidR="006A0779">
        <w:rPr>
          <w:rFonts w:ascii="Arial" w:hAnsi="Arial" w:cs="Arial"/>
          <w:sz w:val="22"/>
          <w:szCs w:val="22"/>
        </w:rPr>
        <w:t xml:space="preserve"> </w:t>
      </w:r>
      <w:r w:rsidR="00C62173" w:rsidRPr="30FA699A">
        <w:rPr>
          <w:rFonts w:ascii="Arial" w:hAnsi="Arial" w:cs="Arial"/>
          <w:sz w:val="22"/>
          <w:szCs w:val="22"/>
        </w:rPr>
        <w:t>místnosti</w:t>
      </w:r>
      <w:r w:rsidR="006A0779">
        <w:rPr>
          <w:rFonts w:ascii="Arial" w:hAnsi="Arial" w:cs="Arial"/>
          <w:sz w:val="22"/>
          <w:szCs w:val="22"/>
        </w:rPr>
        <w:t>, které mohou sloužit například k pořádání konferencí</w:t>
      </w:r>
      <w:r w:rsidR="00C62173" w:rsidRPr="30FA699A">
        <w:rPr>
          <w:rFonts w:ascii="Arial" w:hAnsi="Arial" w:cs="Arial"/>
          <w:sz w:val="22"/>
          <w:szCs w:val="22"/>
        </w:rPr>
        <w:t>.</w:t>
      </w:r>
      <w:r w:rsidR="005178E5">
        <w:rPr>
          <w:rFonts w:ascii="Arial" w:hAnsi="Arial" w:cs="Arial"/>
          <w:sz w:val="22"/>
          <w:szCs w:val="22"/>
        </w:rPr>
        <w:t xml:space="preserve"> </w:t>
      </w:r>
      <w:r w:rsidR="00A86597" w:rsidRPr="5B20E116">
        <w:rPr>
          <w:rFonts w:ascii="Arial" w:hAnsi="Arial" w:cs="Arial"/>
          <w:i/>
          <w:iCs/>
          <w:sz w:val="22"/>
          <w:szCs w:val="22"/>
        </w:rPr>
        <w:t>„</w:t>
      </w:r>
      <w:r w:rsidR="00BA1E13">
        <w:rPr>
          <w:rFonts w:ascii="Arial" w:hAnsi="Arial" w:cs="Arial"/>
          <w:i/>
          <w:iCs/>
          <w:sz w:val="22"/>
          <w:szCs w:val="22"/>
        </w:rPr>
        <w:t xml:space="preserve">Za </w:t>
      </w:r>
      <w:r w:rsidR="00A86597" w:rsidRPr="5B20E116">
        <w:rPr>
          <w:rFonts w:ascii="Arial" w:hAnsi="Arial" w:cs="Arial"/>
          <w:i/>
          <w:iCs/>
          <w:sz w:val="22"/>
          <w:szCs w:val="22"/>
        </w:rPr>
        <w:t>generálního dodavatele stavby jsme vybrali firmu V</w:t>
      </w:r>
      <w:r w:rsidR="307AC4A3" w:rsidRPr="5B20E116">
        <w:rPr>
          <w:rFonts w:ascii="Arial" w:hAnsi="Arial" w:cs="Arial"/>
          <w:i/>
          <w:iCs/>
          <w:sz w:val="22"/>
          <w:szCs w:val="22"/>
        </w:rPr>
        <w:t>CES</w:t>
      </w:r>
      <w:r w:rsidR="00A86597" w:rsidRPr="5B20E116">
        <w:rPr>
          <w:rFonts w:ascii="Arial" w:hAnsi="Arial" w:cs="Arial"/>
          <w:i/>
          <w:iCs/>
          <w:sz w:val="22"/>
          <w:szCs w:val="22"/>
        </w:rPr>
        <w:t xml:space="preserve">, </w:t>
      </w:r>
      <w:r w:rsidR="30C3A333" w:rsidRPr="5B20E116">
        <w:rPr>
          <w:rFonts w:ascii="Arial" w:hAnsi="Arial" w:cs="Arial"/>
          <w:i/>
          <w:iCs/>
          <w:sz w:val="22"/>
          <w:szCs w:val="22"/>
        </w:rPr>
        <w:t>jež</w:t>
      </w:r>
      <w:r w:rsidR="00A86597" w:rsidRPr="5B20E116">
        <w:rPr>
          <w:rFonts w:ascii="Arial" w:hAnsi="Arial" w:cs="Arial"/>
          <w:i/>
          <w:iCs/>
          <w:sz w:val="22"/>
          <w:szCs w:val="22"/>
        </w:rPr>
        <w:t xml:space="preserve"> má </w:t>
      </w:r>
      <w:r w:rsidR="39B1CCBC" w:rsidRPr="5B20E116">
        <w:rPr>
          <w:rFonts w:ascii="Arial" w:hAnsi="Arial" w:cs="Arial"/>
          <w:i/>
          <w:iCs/>
          <w:sz w:val="22"/>
          <w:szCs w:val="22"/>
        </w:rPr>
        <w:t>bohaté zkušenosti z</w:t>
      </w:r>
      <w:r w:rsidR="00A20ED9">
        <w:rPr>
          <w:rFonts w:ascii="Arial" w:hAnsi="Arial" w:cs="Arial"/>
          <w:i/>
          <w:iCs/>
          <w:sz w:val="22"/>
          <w:szCs w:val="22"/>
        </w:rPr>
        <w:t> </w:t>
      </w:r>
      <w:r w:rsidR="39B1CCBC" w:rsidRPr="5B20E116">
        <w:rPr>
          <w:rFonts w:ascii="Arial" w:hAnsi="Arial" w:cs="Arial"/>
          <w:i/>
          <w:iCs/>
          <w:sz w:val="22"/>
          <w:szCs w:val="22"/>
        </w:rPr>
        <w:t xml:space="preserve">mnoha segmentů včetně </w:t>
      </w:r>
      <w:r w:rsidR="008A2A97">
        <w:rPr>
          <w:rFonts w:ascii="Arial" w:hAnsi="Arial" w:cs="Arial"/>
          <w:i/>
          <w:iCs/>
          <w:sz w:val="22"/>
          <w:szCs w:val="22"/>
        </w:rPr>
        <w:t>rezidenční výstavby</w:t>
      </w:r>
      <w:r w:rsidR="00A86597" w:rsidRPr="5B20E116">
        <w:rPr>
          <w:rFonts w:ascii="Arial" w:hAnsi="Arial" w:cs="Arial"/>
          <w:i/>
          <w:iCs/>
          <w:sz w:val="22"/>
          <w:szCs w:val="22"/>
        </w:rPr>
        <w:t>. Ačkoliv očekáváme dokončení úvodní fáze</w:t>
      </w:r>
      <w:r w:rsidR="003E48E9">
        <w:rPr>
          <w:rFonts w:ascii="Arial" w:hAnsi="Arial" w:cs="Arial"/>
          <w:i/>
          <w:iCs/>
          <w:sz w:val="22"/>
          <w:szCs w:val="22"/>
        </w:rPr>
        <w:t xml:space="preserve"> na </w:t>
      </w:r>
      <w:r w:rsidR="00A86597" w:rsidRPr="5B20E116">
        <w:rPr>
          <w:rFonts w:ascii="Arial" w:hAnsi="Arial" w:cs="Arial"/>
          <w:i/>
          <w:iCs/>
          <w:sz w:val="22"/>
          <w:szCs w:val="22"/>
        </w:rPr>
        <w:t>zimní sezón</w:t>
      </w:r>
      <w:r w:rsidR="003E48E9">
        <w:rPr>
          <w:rFonts w:ascii="Arial" w:hAnsi="Arial" w:cs="Arial"/>
          <w:i/>
          <w:iCs/>
          <w:sz w:val="22"/>
          <w:szCs w:val="22"/>
        </w:rPr>
        <w:t>u</w:t>
      </w:r>
      <w:r w:rsidR="00A86597" w:rsidRPr="5B20E116">
        <w:rPr>
          <w:rFonts w:ascii="Arial" w:hAnsi="Arial" w:cs="Arial"/>
          <w:i/>
          <w:iCs/>
          <w:sz w:val="22"/>
          <w:szCs w:val="22"/>
        </w:rPr>
        <w:t xml:space="preserve"> 2021/2022, </w:t>
      </w:r>
      <w:r w:rsidR="0008429D">
        <w:rPr>
          <w:rFonts w:ascii="Arial" w:hAnsi="Arial" w:cs="Arial"/>
          <w:i/>
          <w:iCs/>
          <w:sz w:val="22"/>
          <w:szCs w:val="22"/>
        </w:rPr>
        <w:t xml:space="preserve">již </w:t>
      </w:r>
      <w:r w:rsidR="00025A02">
        <w:rPr>
          <w:rFonts w:ascii="Arial" w:hAnsi="Arial" w:cs="Arial"/>
          <w:i/>
          <w:iCs/>
          <w:sz w:val="22"/>
          <w:szCs w:val="22"/>
        </w:rPr>
        <w:t xml:space="preserve">více než </w:t>
      </w:r>
      <w:r w:rsidR="3166B36C" w:rsidRPr="5B20E116">
        <w:rPr>
          <w:rFonts w:ascii="Arial" w:hAnsi="Arial" w:cs="Arial"/>
          <w:i/>
          <w:iCs/>
          <w:sz w:val="22"/>
          <w:szCs w:val="22"/>
        </w:rPr>
        <w:t>40</w:t>
      </w:r>
      <w:r w:rsidR="00AC277C">
        <w:rPr>
          <w:rFonts w:ascii="Arial" w:hAnsi="Arial" w:cs="Arial"/>
          <w:i/>
          <w:iCs/>
          <w:sz w:val="22"/>
          <w:szCs w:val="22"/>
        </w:rPr>
        <w:t> </w:t>
      </w:r>
      <w:r w:rsidR="3166B36C" w:rsidRPr="5B20E116">
        <w:rPr>
          <w:rFonts w:ascii="Arial" w:hAnsi="Arial" w:cs="Arial"/>
          <w:i/>
          <w:iCs/>
          <w:sz w:val="22"/>
          <w:szCs w:val="22"/>
        </w:rPr>
        <w:t>%</w:t>
      </w:r>
      <w:r w:rsidR="00A86597" w:rsidRPr="5B20E116">
        <w:rPr>
          <w:rFonts w:ascii="Arial" w:hAnsi="Arial" w:cs="Arial"/>
          <w:i/>
          <w:iCs/>
          <w:sz w:val="22"/>
          <w:szCs w:val="22"/>
        </w:rPr>
        <w:t xml:space="preserve"> apartmánů </w:t>
      </w:r>
      <w:r w:rsidR="003064BB">
        <w:rPr>
          <w:rFonts w:ascii="Arial" w:hAnsi="Arial" w:cs="Arial"/>
          <w:i/>
          <w:iCs/>
          <w:sz w:val="22"/>
          <w:szCs w:val="22"/>
        </w:rPr>
        <w:t>je prodáno</w:t>
      </w:r>
      <w:r w:rsidR="00063FF2" w:rsidRPr="5B20E116">
        <w:rPr>
          <w:rFonts w:ascii="Arial" w:hAnsi="Arial" w:cs="Arial"/>
          <w:i/>
          <w:iCs/>
          <w:sz w:val="22"/>
          <w:szCs w:val="22"/>
        </w:rPr>
        <w:t xml:space="preserve">. Zájem byl </w:t>
      </w:r>
      <w:r w:rsidR="00C83EEA">
        <w:rPr>
          <w:rFonts w:ascii="Arial" w:hAnsi="Arial" w:cs="Arial"/>
          <w:i/>
          <w:iCs/>
          <w:sz w:val="22"/>
          <w:szCs w:val="22"/>
        </w:rPr>
        <w:t xml:space="preserve">sice </w:t>
      </w:r>
      <w:r w:rsidR="00063FF2" w:rsidRPr="5B20E116">
        <w:rPr>
          <w:rFonts w:ascii="Arial" w:hAnsi="Arial" w:cs="Arial"/>
          <w:i/>
          <w:iCs/>
          <w:sz w:val="22"/>
          <w:szCs w:val="22"/>
        </w:rPr>
        <w:t>chvíli utlumen kvůli koronaviru, ale už zase roste</w:t>
      </w:r>
      <w:r w:rsidR="2D60D166" w:rsidRPr="5B20E116">
        <w:rPr>
          <w:rFonts w:ascii="Arial" w:hAnsi="Arial" w:cs="Arial"/>
          <w:i/>
          <w:iCs/>
          <w:sz w:val="22"/>
          <w:szCs w:val="22"/>
        </w:rPr>
        <w:t xml:space="preserve">. Jde </w:t>
      </w:r>
      <w:r w:rsidR="00555BB0">
        <w:rPr>
          <w:rFonts w:ascii="Arial" w:hAnsi="Arial" w:cs="Arial"/>
          <w:i/>
          <w:iCs/>
          <w:sz w:val="22"/>
          <w:szCs w:val="22"/>
        </w:rPr>
        <w:t xml:space="preserve">totiž </w:t>
      </w:r>
      <w:r w:rsidR="2D60D166" w:rsidRPr="5B20E116">
        <w:rPr>
          <w:rFonts w:ascii="Arial" w:hAnsi="Arial" w:cs="Arial"/>
          <w:i/>
          <w:iCs/>
          <w:sz w:val="22"/>
          <w:szCs w:val="22"/>
        </w:rPr>
        <w:t>o</w:t>
      </w:r>
      <w:r w:rsidR="00AC277C">
        <w:rPr>
          <w:rFonts w:ascii="Arial" w:hAnsi="Arial" w:cs="Arial"/>
          <w:i/>
          <w:iCs/>
          <w:sz w:val="22"/>
          <w:szCs w:val="22"/>
        </w:rPr>
        <w:t> </w:t>
      </w:r>
      <w:r w:rsidR="2D60D166" w:rsidRPr="5B20E116">
        <w:rPr>
          <w:rFonts w:ascii="Arial" w:hAnsi="Arial" w:cs="Arial"/>
          <w:i/>
          <w:iCs/>
          <w:sz w:val="22"/>
          <w:szCs w:val="22"/>
        </w:rPr>
        <w:t>ideální lokalitu pro tuzemskou dovolenou</w:t>
      </w:r>
      <w:r w:rsidR="00555BB0">
        <w:rPr>
          <w:rFonts w:ascii="Arial" w:hAnsi="Arial" w:cs="Arial"/>
          <w:i/>
          <w:iCs/>
          <w:sz w:val="22"/>
          <w:szCs w:val="22"/>
        </w:rPr>
        <w:t xml:space="preserve"> i</w:t>
      </w:r>
      <w:r w:rsidR="00E42A62">
        <w:rPr>
          <w:rFonts w:ascii="Arial" w:hAnsi="Arial" w:cs="Arial"/>
          <w:i/>
          <w:iCs/>
          <w:sz w:val="22"/>
          <w:szCs w:val="22"/>
        </w:rPr>
        <w:t> </w:t>
      </w:r>
      <w:r w:rsidR="00555BB0">
        <w:rPr>
          <w:rFonts w:ascii="Arial" w:hAnsi="Arial" w:cs="Arial"/>
          <w:i/>
          <w:iCs/>
          <w:sz w:val="22"/>
          <w:szCs w:val="22"/>
        </w:rPr>
        <w:t>o</w:t>
      </w:r>
      <w:r w:rsidR="00E42A62">
        <w:rPr>
          <w:rFonts w:ascii="Arial" w:hAnsi="Arial" w:cs="Arial"/>
          <w:i/>
          <w:iCs/>
          <w:sz w:val="22"/>
          <w:szCs w:val="22"/>
        </w:rPr>
        <w:t> </w:t>
      </w:r>
      <w:r w:rsidR="00555BB0">
        <w:rPr>
          <w:rFonts w:ascii="Arial" w:hAnsi="Arial" w:cs="Arial"/>
          <w:i/>
          <w:iCs/>
          <w:sz w:val="22"/>
          <w:szCs w:val="22"/>
        </w:rPr>
        <w:t>bezpečné zhodnocení peněz</w:t>
      </w:r>
      <w:r w:rsidR="00C51084">
        <w:rPr>
          <w:rFonts w:ascii="Arial" w:hAnsi="Arial" w:cs="Arial"/>
          <w:i/>
          <w:iCs/>
          <w:sz w:val="22"/>
          <w:szCs w:val="22"/>
        </w:rPr>
        <w:t xml:space="preserve">. Druhou etapu s pěti menšími domy s celkem </w:t>
      </w:r>
      <w:r w:rsidR="00E04B24">
        <w:rPr>
          <w:rFonts w:ascii="Arial" w:hAnsi="Arial" w:cs="Arial"/>
          <w:i/>
          <w:iCs/>
          <w:sz w:val="22"/>
          <w:szCs w:val="22"/>
        </w:rPr>
        <w:t>75 byty plánujeme dát do prodeje</w:t>
      </w:r>
      <w:r w:rsidR="003E48E9">
        <w:rPr>
          <w:rFonts w:ascii="Arial" w:hAnsi="Arial" w:cs="Arial"/>
          <w:i/>
          <w:iCs/>
          <w:sz w:val="22"/>
          <w:szCs w:val="22"/>
        </w:rPr>
        <w:t xml:space="preserve"> na konci letošního rok</w:t>
      </w:r>
      <w:r w:rsidR="005109E6">
        <w:rPr>
          <w:rFonts w:ascii="Arial" w:hAnsi="Arial" w:cs="Arial"/>
          <w:i/>
          <w:iCs/>
          <w:sz w:val="22"/>
          <w:szCs w:val="22"/>
        </w:rPr>
        <w:t>u,</w:t>
      </w:r>
      <w:r w:rsidR="003E48E9">
        <w:rPr>
          <w:rFonts w:ascii="Arial" w:hAnsi="Arial" w:cs="Arial"/>
          <w:i/>
          <w:iCs/>
          <w:sz w:val="22"/>
          <w:szCs w:val="22"/>
        </w:rPr>
        <w:t xml:space="preserve"> </w:t>
      </w:r>
      <w:r w:rsidR="005109E6">
        <w:rPr>
          <w:rFonts w:ascii="Arial" w:hAnsi="Arial" w:cs="Arial"/>
          <w:i/>
          <w:iCs/>
          <w:sz w:val="22"/>
          <w:szCs w:val="22"/>
        </w:rPr>
        <w:t>popřípadě</w:t>
      </w:r>
      <w:r w:rsidR="003E48E9">
        <w:rPr>
          <w:rFonts w:ascii="Arial" w:hAnsi="Arial" w:cs="Arial"/>
          <w:i/>
          <w:iCs/>
          <w:sz w:val="22"/>
          <w:szCs w:val="22"/>
        </w:rPr>
        <w:t xml:space="preserve"> začátkem příštího</w:t>
      </w:r>
      <w:r w:rsidR="00A86597" w:rsidRPr="5B20E116">
        <w:rPr>
          <w:rFonts w:ascii="Arial" w:hAnsi="Arial" w:cs="Arial"/>
          <w:i/>
          <w:iCs/>
          <w:sz w:val="22"/>
          <w:szCs w:val="22"/>
        </w:rPr>
        <w:t>,“</w:t>
      </w:r>
      <w:r w:rsidR="00A86597" w:rsidRPr="30FA699A">
        <w:rPr>
          <w:rFonts w:ascii="Arial" w:hAnsi="Arial" w:cs="Arial"/>
          <w:sz w:val="22"/>
          <w:szCs w:val="22"/>
        </w:rPr>
        <w:t xml:space="preserve"> říká Jan Jerie, ředitel společnosti </w:t>
      </w:r>
      <w:hyperlink r:id="rId10" w:history="1">
        <w:r w:rsidR="00A86597" w:rsidRPr="00DF694A">
          <w:rPr>
            <w:rStyle w:val="Hyperlink0"/>
          </w:rPr>
          <w:t>Crescon</w:t>
        </w:r>
      </w:hyperlink>
      <w:r w:rsidR="00A86597" w:rsidRPr="30FA699A">
        <w:rPr>
          <w:rFonts w:ascii="Arial" w:hAnsi="Arial" w:cs="Arial"/>
          <w:sz w:val="22"/>
          <w:szCs w:val="22"/>
        </w:rPr>
        <w:t>.</w:t>
      </w:r>
    </w:p>
    <w:p w14:paraId="04D17BD5" w14:textId="77777777" w:rsidR="00E42A62" w:rsidRDefault="00E42A62" w:rsidP="00C62173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</w:p>
    <w:p w14:paraId="04D17BD6" w14:textId="77777777" w:rsidR="003658C7" w:rsidRPr="003C4236" w:rsidRDefault="003658C7" w:rsidP="00C62173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  <w:r w:rsidRPr="003C4236">
        <w:rPr>
          <w:rFonts w:ascii="Arial" w:hAnsi="Arial" w:cs="Arial"/>
          <w:b/>
          <w:sz w:val="22"/>
          <w:szCs w:val="22"/>
        </w:rPr>
        <w:t>Důraz na tradiční architekturu</w:t>
      </w:r>
      <w:r w:rsidR="00A07A47">
        <w:rPr>
          <w:rFonts w:ascii="Arial" w:hAnsi="Arial" w:cs="Arial"/>
          <w:b/>
          <w:sz w:val="22"/>
          <w:szCs w:val="22"/>
        </w:rPr>
        <w:t xml:space="preserve"> a </w:t>
      </w:r>
      <w:r w:rsidR="00A07A47" w:rsidRPr="003C4236">
        <w:rPr>
          <w:rFonts w:ascii="Arial" w:hAnsi="Arial" w:cs="Arial"/>
          <w:b/>
          <w:sz w:val="22"/>
          <w:szCs w:val="22"/>
        </w:rPr>
        <w:t>zelené technologie</w:t>
      </w:r>
    </w:p>
    <w:p w14:paraId="04D17BD7" w14:textId="68C420DA" w:rsidR="003658C7" w:rsidRDefault="00BD3D0D" w:rsidP="00C62173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5168" behindDoc="1" locked="0" layoutInCell="1" allowOverlap="1" wp14:anchorId="04D17BF1" wp14:editId="7EE31F0D">
            <wp:simplePos x="0" y="0"/>
            <wp:positionH relativeFrom="margin">
              <wp:align>left</wp:align>
            </wp:positionH>
            <wp:positionV relativeFrom="paragraph">
              <wp:posOffset>52705</wp:posOffset>
            </wp:positionV>
            <wp:extent cx="1828800" cy="1372870"/>
            <wp:effectExtent l="0" t="0" r="0" b="0"/>
            <wp:wrapTight wrapText="bothSides">
              <wp:wrapPolygon edited="0">
                <wp:start x="0" y="0"/>
                <wp:lineTo x="0" y="21280"/>
                <wp:lineTo x="21375" y="21280"/>
                <wp:lineTo x="21375" y="0"/>
                <wp:lineTo x="0" y="0"/>
              </wp:wrapPolygon>
            </wp:wrapTight>
            <wp:docPr id="2" name="Obrázek 2" descr="Obsah obrázku tráva, exteriér, dům, budov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rescon_Aldrov Apartments Resort_exterier_01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9228" cy="137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58C7" w:rsidRPr="5B20E116">
        <w:rPr>
          <w:rFonts w:ascii="Arial" w:hAnsi="Arial" w:cs="Arial"/>
          <w:sz w:val="22"/>
          <w:szCs w:val="22"/>
        </w:rPr>
        <w:t xml:space="preserve">Komplex </w:t>
      </w:r>
      <w:hyperlink r:id="rId12" w:history="1">
        <w:r w:rsidR="00525BBC" w:rsidRPr="00DF694A">
          <w:rPr>
            <w:rStyle w:val="Hyperlink0"/>
          </w:rPr>
          <w:t>Aldrov Apartments &amp; Resort</w:t>
        </w:r>
      </w:hyperlink>
      <w:r w:rsidR="00525BBC">
        <w:t xml:space="preserve"> </w:t>
      </w:r>
      <w:r w:rsidR="003658C7" w:rsidRPr="5B20E116">
        <w:rPr>
          <w:rFonts w:ascii="Arial" w:hAnsi="Arial" w:cs="Arial"/>
          <w:sz w:val="22"/>
          <w:szCs w:val="22"/>
        </w:rPr>
        <w:t>vyrůstá v krkonošských Vítkovicích nedalek</w:t>
      </w:r>
      <w:r w:rsidR="00C62173" w:rsidRPr="5B20E116">
        <w:rPr>
          <w:rFonts w:ascii="Arial" w:hAnsi="Arial" w:cs="Arial"/>
          <w:sz w:val="22"/>
          <w:szCs w:val="22"/>
        </w:rPr>
        <w:t>o Špindlero</w:t>
      </w:r>
      <w:r w:rsidR="003658C7" w:rsidRPr="5B20E116">
        <w:rPr>
          <w:rFonts w:ascii="Arial" w:hAnsi="Arial" w:cs="Arial"/>
          <w:sz w:val="22"/>
          <w:szCs w:val="22"/>
        </w:rPr>
        <w:t>va Mlýna</w:t>
      </w:r>
      <w:r w:rsidR="1A11D1D2" w:rsidRPr="5B20E116">
        <w:rPr>
          <w:rFonts w:ascii="Arial" w:hAnsi="Arial" w:cs="Arial"/>
          <w:sz w:val="22"/>
          <w:szCs w:val="22"/>
        </w:rPr>
        <w:t xml:space="preserve">, uprostřed krásné přírody </w:t>
      </w:r>
      <w:r w:rsidR="00D77475">
        <w:rPr>
          <w:rFonts w:ascii="Arial" w:hAnsi="Arial" w:cs="Arial"/>
          <w:sz w:val="22"/>
          <w:szCs w:val="22"/>
        </w:rPr>
        <w:t>a s</w:t>
      </w:r>
      <w:r w:rsidR="001B4FF2">
        <w:rPr>
          <w:rFonts w:ascii="Arial" w:hAnsi="Arial" w:cs="Arial"/>
          <w:sz w:val="22"/>
          <w:szCs w:val="22"/>
        </w:rPr>
        <w:t xml:space="preserve"> možnostmi </w:t>
      </w:r>
      <w:r w:rsidR="00D77475">
        <w:rPr>
          <w:rFonts w:ascii="Arial" w:hAnsi="Arial" w:cs="Arial"/>
          <w:sz w:val="22"/>
          <w:szCs w:val="22"/>
        </w:rPr>
        <w:t>mnoha celoroční</w:t>
      </w:r>
      <w:r w:rsidR="00441235">
        <w:rPr>
          <w:rFonts w:ascii="Arial" w:hAnsi="Arial" w:cs="Arial"/>
          <w:sz w:val="22"/>
          <w:szCs w:val="22"/>
        </w:rPr>
        <w:t>ch volnočasových aktivit</w:t>
      </w:r>
      <w:r w:rsidR="003658C7" w:rsidRPr="5B20E116">
        <w:rPr>
          <w:rFonts w:ascii="Arial" w:hAnsi="Arial" w:cs="Arial"/>
          <w:sz w:val="22"/>
          <w:szCs w:val="22"/>
        </w:rPr>
        <w:t xml:space="preserve">. V samotné obci se nachází </w:t>
      </w:r>
      <w:r w:rsidR="00C62173" w:rsidRPr="5B20E116">
        <w:rPr>
          <w:rFonts w:ascii="Arial" w:hAnsi="Arial" w:cs="Arial"/>
          <w:sz w:val="22"/>
          <w:szCs w:val="22"/>
        </w:rPr>
        <w:t xml:space="preserve">lyžařský </w:t>
      </w:r>
      <w:r w:rsidR="003658C7" w:rsidRPr="5B20E116">
        <w:rPr>
          <w:rFonts w:ascii="Arial" w:hAnsi="Arial" w:cs="Arial"/>
          <w:sz w:val="22"/>
          <w:szCs w:val="22"/>
        </w:rPr>
        <w:t xml:space="preserve">areál Aldrov s pěti sjezdovkami a zázemím pro dětské lyžaře. </w:t>
      </w:r>
      <w:r w:rsidR="00C62173" w:rsidRPr="5B20E116">
        <w:rPr>
          <w:rFonts w:ascii="Arial" w:hAnsi="Arial" w:cs="Arial"/>
          <w:sz w:val="22"/>
          <w:szCs w:val="22"/>
        </w:rPr>
        <w:t>Všech</w:t>
      </w:r>
      <w:r w:rsidR="006F093D" w:rsidRPr="5B20E116">
        <w:rPr>
          <w:rFonts w:ascii="Arial" w:hAnsi="Arial" w:cs="Arial"/>
          <w:sz w:val="22"/>
          <w:szCs w:val="22"/>
        </w:rPr>
        <w:t xml:space="preserve"> d</w:t>
      </w:r>
      <w:r w:rsidR="003658C7" w:rsidRPr="5B20E116">
        <w:rPr>
          <w:rFonts w:ascii="Arial" w:hAnsi="Arial" w:cs="Arial"/>
          <w:sz w:val="22"/>
          <w:szCs w:val="22"/>
        </w:rPr>
        <w:t xml:space="preserve">vanáct horských chat, které </w:t>
      </w:r>
      <w:r w:rsidR="00D016B3">
        <w:rPr>
          <w:rFonts w:ascii="Arial" w:hAnsi="Arial" w:cs="Arial"/>
          <w:sz w:val="22"/>
          <w:szCs w:val="22"/>
        </w:rPr>
        <w:t>se zde</w:t>
      </w:r>
      <w:r w:rsidR="003658C7" w:rsidRPr="5B20E116">
        <w:rPr>
          <w:rFonts w:ascii="Arial" w:hAnsi="Arial" w:cs="Arial"/>
          <w:sz w:val="22"/>
          <w:szCs w:val="22"/>
        </w:rPr>
        <w:t xml:space="preserve"> staví, respektuje klasickou místní horskou architekturu. Vyznačují se sedlovými střechami a</w:t>
      </w:r>
      <w:r w:rsidR="002A7590">
        <w:rPr>
          <w:rFonts w:ascii="Arial" w:hAnsi="Arial" w:cs="Arial"/>
          <w:sz w:val="22"/>
          <w:szCs w:val="22"/>
        </w:rPr>
        <w:t> </w:t>
      </w:r>
      <w:r w:rsidR="003658C7" w:rsidRPr="5B20E116">
        <w:rPr>
          <w:rFonts w:ascii="Arial" w:hAnsi="Arial" w:cs="Arial"/>
          <w:sz w:val="22"/>
          <w:szCs w:val="22"/>
        </w:rPr>
        <w:t>dřevěnými obklady fasád</w:t>
      </w:r>
      <w:r w:rsidR="005109E6">
        <w:rPr>
          <w:rFonts w:ascii="Arial" w:hAnsi="Arial" w:cs="Arial"/>
          <w:sz w:val="22"/>
          <w:szCs w:val="22"/>
        </w:rPr>
        <w:t xml:space="preserve">, </w:t>
      </w:r>
      <w:r w:rsidR="00F064EE">
        <w:rPr>
          <w:rFonts w:ascii="Arial" w:hAnsi="Arial" w:cs="Arial"/>
          <w:sz w:val="22"/>
          <w:szCs w:val="22"/>
        </w:rPr>
        <w:t>doplněn</w:t>
      </w:r>
      <w:r w:rsidR="00DD0005">
        <w:rPr>
          <w:rFonts w:ascii="Arial" w:hAnsi="Arial" w:cs="Arial"/>
          <w:sz w:val="22"/>
          <w:szCs w:val="22"/>
        </w:rPr>
        <w:t>ých</w:t>
      </w:r>
      <w:r w:rsidR="00F064EE">
        <w:rPr>
          <w:rFonts w:ascii="Arial" w:hAnsi="Arial" w:cs="Arial"/>
          <w:sz w:val="22"/>
          <w:szCs w:val="22"/>
        </w:rPr>
        <w:t xml:space="preserve"> moderními velkoformátovými okny</w:t>
      </w:r>
      <w:r w:rsidR="003658C7" w:rsidRPr="5B20E116">
        <w:rPr>
          <w:rFonts w:ascii="Arial" w:hAnsi="Arial" w:cs="Arial"/>
          <w:sz w:val="22"/>
          <w:szCs w:val="22"/>
        </w:rPr>
        <w:t xml:space="preserve">. Osm budov </w:t>
      </w:r>
      <w:r w:rsidR="000E45FA">
        <w:rPr>
          <w:rFonts w:ascii="Arial" w:hAnsi="Arial" w:cs="Arial"/>
          <w:sz w:val="22"/>
          <w:szCs w:val="22"/>
        </w:rPr>
        <w:t xml:space="preserve">zahrnuje </w:t>
      </w:r>
      <w:r w:rsidR="003658C7" w:rsidRPr="5B20E116">
        <w:rPr>
          <w:rFonts w:ascii="Arial" w:hAnsi="Arial" w:cs="Arial"/>
          <w:sz w:val="22"/>
          <w:szCs w:val="22"/>
        </w:rPr>
        <w:t xml:space="preserve">bydlení v dispozicích </w:t>
      </w:r>
      <w:r w:rsidR="00F064EE">
        <w:rPr>
          <w:rFonts w:ascii="Arial" w:hAnsi="Arial" w:cs="Arial"/>
          <w:sz w:val="22"/>
          <w:szCs w:val="22"/>
        </w:rPr>
        <w:t xml:space="preserve">od </w:t>
      </w:r>
      <w:r w:rsidR="003658C7" w:rsidRPr="5B20E116">
        <w:rPr>
          <w:rFonts w:ascii="Arial" w:hAnsi="Arial" w:cs="Arial"/>
          <w:sz w:val="22"/>
          <w:szCs w:val="22"/>
        </w:rPr>
        <w:t>1+</w:t>
      </w:r>
      <w:r w:rsidR="7D929358" w:rsidRPr="5B20E116">
        <w:rPr>
          <w:rFonts w:ascii="Arial" w:hAnsi="Arial" w:cs="Arial"/>
          <w:sz w:val="22"/>
          <w:szCs w:val="22"/>
        </w:rPr>
        <w:t>kk</w:t>
      </w:r>
      <w:r w:rsidR="003658C7" w:rsidRPr="5B20E116">
        <w:rPr>
          <w:rFonts w:ascii="Arial" w:hAnsi="Arial" w:cs="Arial"/>
          <w:sz w:val="22"/>
          <w:szCs w:val="22"/>
        </w:rPr>
        <w:t xml:space="preserve"> až </w:t>
      </w:r>
      <w:r w:rsidR="00F064EE">
        <w:rPr>
          <w:rFonts w:ascii="Arial" w:hAnsi="Arial" w:cs="Arial"/>
          <w:sz w:val="22"/>
          <w:szCs w:val="22"/>
        </w:rPr>
        <w:t xml:space="preserve">po </w:t>
      </w:r>
      <w:r w:rsidR="003658C7" w:rsidRPr="5B20E116">
        <w:rPr>
          <w:rFonts w:ascii="Arial" w:hAnsi="Arial" w:cs="Arial"/>
          <w:sz w:val="22"/>
          <w:szCs w:val="22"/>
        </w:rPr>
        <w:t>4+</w:t>
      </w:r>
      <w:r w:rsidR="75F15207" w:rsidRPr="5B20E116">
        <w:rPr>
          <w:rFonts w:ascii="Arial" w:hAnsi="Arial" w:cs="Arial"/>
          <w:sz w:val="22"/>
          <w:szCs w:val="22"/>
        </w:rPr>
        <w:t>kk</w:t>
      </w:r>
      <w:r w:rsidR="003E48E9">
        <w:rPr>
          <w:rFonts w:ascii="Arial" w:hAnsi="Arial" w:cs="Arial"/>
          <w:sz w:val="22"/>
          <w:szCs w:val="22"/>
        </w:rPr>
        <w:t xml:space="preserve"> s vysokými stropy,</w:t>
      </w:r>
      <w:r w:rsidR="003E48E9" w:rsidRPr="5B20E116">
        <w:rPr>
          <w:rFonts w:ascii="Arial" w:hAnsi="Arial" w:cs="Arial"/>
          <w:sz w:val="22"/>
          <w:szCs w:val="22"/>
        </w:rPr>
        <w:t xml:space="preserve"> podkrovní galerií</w:t>
      </w:r>
      <w:r w:rsidR="003E48E9">
        <w:rPr>
          <w:rFonts w:ascii="Arial" w:hAnsi="Arial" w:cs="Arial"/>
          <w:sz w:val="22"/>
          <w:szCs w:val="22"/>
        </w:rPr>
        <w:t>, krbem a privátní saunou</w:t>
      </w:r>
      <w:r w:rsidR="003658C7" w:rsidRPr="5B20E116">
        <w:rPr>
          <w:rFonts w:ascii="Arial" w:hAnsi="Arial" w:cs="Arial"/>
          <w:sz w:val="22"/>
          <w:szCs w:val="22"/>
        </w:rPr>
        <w:t>.</w:t>
      </w:r>
      <w:r w:rsidR="00D9481B">
        <w:rPr>
          <w:rFonts w:ascii="Arial" w:hAnsi="Arial" w:cs="Arial"/>
          <w:sz w:val="22"/>
          <w:szCs w:val="22"/>
        </w:rPr>
        <w:t xml:space="preserve"> Některé apartmány </w:t>
      </w:r>
      <w:r w:rsidR="00A07A47">
        <w:rPr>
          <w:rFonts w:ascii="Arial" w:hAnsi="Arial" w:cs="Arial"/>
          <w:sz w:val="22"/>
          <w:szCs w:val="22"/>
        </w:rPr>
        <w:t xml:space="preserve">budou </w:t>
      </w:r>
      <w:r w:rsidR="003E48E9">
        <w:rPr>
          <w:rFonts w:ascii="Arial" w:hAnsi="Arial" w:cs="Arial"/>
          <w:sz w:val="22"/>
          <w:szCs w:val="22"/>
        </w:rPr>
        <w:t>přizpůsobené pro potřeby</w:t>
      </w:r>
      <w:r w:rsidR="003E48E9" w:rsidRPr="5B20E116">
        <w:rPr>
          <w:rFonts w:ascii="Arial" w:hAnsi="Arial" w:cs="Arial"/>
          <w:sz w:val="22"/>
          <w:szCs w:val="22"/>
        </w:rPr>
        <w:t xml:space="preserve"> </w:t>
      </w:r>
      <w:r w:rsidR="00A07A47" w:rsidRPr="5B20E116">
        <w:rPr>
          <w:rFonts w:ascii="Arial" w:hAnsi="Arial" w:cs="Arial"/>
          <w:sz w:val="22"/>
          <w:szCs w:val="22"/>
        </w:rPr>
        <w:t xml:space="preserve">osob se sníženou </w:t>
      </w:r>
      <w:r w:rsidR="00A07A47" w:rsidRPr="5B20E116">
        <w:rPr>
          <w:rFonts w:ascii="Arial" w:hAnsi="Arial" w:cs="Arial"/>
          <w:sz w:val="22"/>
          <w:szCs w:val="22"/>
        </w:rPr>
        <w:lastRenderedPageBreak/>
        <w:t>pohyblivostí</w:t>
      </w:r>
      <w:r w:rsidR="00A07A47" w:rsidRPr="5B20E116">
        <w:rPr>
          <w:rFonts w:cs="Times New Roman"/>
        </w:rPr>
        <w:t xml:space="preserve">. </w:t>
      </w:r>
      <w:r w:rsidR="003658C7" w:rsidRPr="5B20E116">
        <w:rPr>
          <w:rFonts w:ascii="Arial" w:hAnsi="Arial" w:cs="Arial"/>
          <w:sz w:val="22"/>
          <w:szCs w:val="22"/>
        </w:rPr>
        <w:t>Samozřejmostí j</w:t>
      </w:r>
      <w:r w:rsidR="00A41982">
        <w:rPr>
          <w:rFonts w:ascii="Arial" w:hAnsi="Arial" w:cs="Arial"/>
          <w:sz w:val="22"/>
          <w:szCs w:val="22"/>
        </w:rPr>
        <w:t xml:space="preserve">sou </w:t>
      </w:r>
      <w:r w:rsidR="003658C7" w:rsidRPr="5B20E116">
        <w:rPr>
          <w:rFonts w:ascii="Arial" w:hAnsi="Arial" w:cs="Arial"/>
          <w:sz w:val="22"/>
          <w:szCs w:val="22"/>
        </w:rPr>
        <w:t>parkovací stání</w:t>
      </w:r>
      <w:r w:rsidR="008F20CD">
        <w:rPr>
          <w:rFonts w:ascii="Arial" w:hAnsi="Arial" w:cs="Arial"/>
          <w:sz w:val="22"/>
          <w:szCs w:val="22"/>
        </w:rPr>
        <w:t xml:space="preserve"> v podzemní garáži</w:t>
      </w:r>
      <w:r w:rsidR="00A41982">
        <w:rPr>
          <w:rFonts w:ascii="Arial" w:hAnsi="Arial" w:cs="Arial"/>
          <w:sz w:val="22"/>
          <w:szCs w:val="22"/>
        </w:rPr>
        <w:t>, lyžárna</w:t>
      </w:r>
      <w:r w:rsidR="003658C7" w:rsidRPr="5B20E116">
        <w:rPr>
          <w:rFonts w:ascii="Arial" w:hAnsi="Arial" w:cs="Arial"/>
          <w:sz w:val="22"/>
          <w:szCs w:val="22"/>
        </w:rPr>
        <w:t xml:space="preserve"> a</w:t>
      </w:r>
      <w:r w:rsidR="00454238">
        <w:rPr>
          <w:rFonts w:ascii="Arial" w:hAnsi="Arial" w:cs="Arial"/>
          <w:sz w:val="22"/>
          <w:szCs w:val="22"/>
        </w:rPr>
        <w:t> </w:t>
      </w:r>
      <w:r w:rsidR="003658C7" w:rsidRPr="5B20E116">
        <w:rPr>
          <w:rFonts w:ascii="Arial" w:hAnsi="Arial" w:cs="Arial"/>
          <w:sz w:val="22"/>
          <w:szCs w:val="22"/>
        </w:rPr>
        <w:t xml:space="preserve">sklepní kóje pro uložení sezónního vybavení. </w:t>
      </w:r>
      <w:r w:rsidR="33BF32A5" w:rsidRPr="5B20E116">
        <w:rPr>
          <w:rFonts w:ascii="Arial" w:hAnsi="Arial" w:cs="Arial"/>
          <w:sz w:val="22"/>
          <w:szCs w:val="22"/>
        </w:rPr>
        <w:t xml:space="preserve">Vedle </w:t>
      </w:r>
      <w:r w:rsidR="007740C8">
        <w:rPr>
          <w:rFonts w:ascii="Arial" w:hAnsi="Arial" w:cs="Arial"/>
          <w:sz w:val="22"/>
          <w:szCs w:val="22"/>
        </w:rPr>
        <w:t xml:space="preserve">domů pro rekreační bydlení </w:t>
      </w:r>
      <w:r w:rsidR="33BF32A5" w:rsidRPr="5B20E116">
        <w:rPr>
          <w:rFonts w:ascii="Arial" w:hAnsi="Arial" w:cs="Arial"/>
          <w:sz w:val="22"/>
          <w:szCs w:val="22"/>
        </w:rPr>
        <w:t>vznikne také</w:t>
      </w:r>
      <w:r w:rsidR="006F093D" w:rsidRPr="5B20E116">
        <w:rPr>
          <w:rFonts w:ascii="Arial" w:hAnsi="Arial" w:cs="Arial"/>
          <w:sz w:val="22"/>
          <w:szCs w:val="22"/>
        </w:rPr>
        <w:t xml:space="preserve"> krkonošská hospoda</w:t>
      </w:r>
      <w:r w:rsidR="72D6C686" w:rsidRPr="5B20E116">
        <w:rPr>
          <w:rFonts w:ascii="Arial" w:hAnsi="Arial" w:cs="Arial"/>
          <w:sz w:val="22"/>
          <w:szCs w:val="22"/>
        </w:rPr>
        <w:t xml:space="preserve"> a</w:t>
      </w:r>
      <w:r w:rsidR="0072421A">
        <w:rPr>
          <w:rFonts w:ascii="Arial" w:hAnsi="Arial" w:cs="Arial"/>
          <w:sz w:val="22"/>
          <w:szCs w:val="22"/>
        </w:rPr>
        <w:t> </w:t>
      </w:r>
      <w:r w:rsidR="0ACDBAD3" w:rsidRPr="5B20E116">
        <w:rPr>
          <w:rFonts w:ascii="Arial" w:hAnsi="Arial" w:cs="Arial"/>
          <w:sz w:val="22"/>
          <w:szCs w:val="22"/>
        </w:rPr>
        <w:t>společenské budovy, které nabídnou špičkový hotelový servis</w:t>
      </w:r>
      <w:r w:rsidR="3ACA74F9" w:rsidRPr="5B20E116">
        <w:rPr>
          <w:rFonts w:ascii="Arial" w:hAnsi="Arial" w:cs="Arial"/>
          <w:sz w:val="22"/>
          <w:szCs w:val="22"/>
        </w:rPr>
        <w:t xml:space="preserve"> a</w:t>
      </w:r>
      <w:r w:rsidR="00454238">
        <w:rPr>
          <w:rFonts w:ascii="Arial" w:hAnsi="Arial" w:cs="Arial"/>
          <w:sz w:val="22"/>
          <w:szCs w:val="22"/>
        </w:rPr>
        <w:t> </w:t>
      </w:r>
      <w:r w:rsidR="00293C1D">
        <w:rPr>
          <w:rFonts w:ascii="Arial" w:hAnsi="Arial" w:cs="Arial"/>
          <w:sz w:val="22"/>
          <w:szCs w:val="22"/>
        </w:rPr>
        <w:t>mnoho služeb pro relaxaci</w:t>
      </w:r>
      <w:r w:rsidR="008F20CD">
        <w:rPr>
          <w:rFonts w:ascii="Arial" w:hAnsi="Arial" w:cs="Arial"/>
          <w:sz w:val="22"/>
          <w:szCs w:val="22"/>
        </w:rPr>
        <w:t>, wellness</w:t>
      </w:r>
      <w:r w:rsidR="00293C1D">
        <w:rPr>
          <w:rFonts w:ascii="Arial" w:hAnsi="Arial" w:cs="Arial"/>
          <w:sz w:val="22"/>
          <w:szCs w:val="22"/>
        </w:rPr>
        <w:t xml:space="preserve"> i sportovní vyžití</w:t>
      </w:r>
      <w:r w:rsidR="0ACDBAD3" w:rsidRPr="5B20E116">
        <w:rPr>
          <w:rFonts w:ascii="Arial" w:hAnsi="Arial" w:cs="Arial"/>
          <w:sz w:val="22"/>
          <w:szCs w:val="22"/>
        </w:rPr>
        <w:t>.</w:t>
      </w:r>
      <w:r w:rsidR="72D6C686" w:rsidRPr="5B20E116">
        <w:rPr>
          <w:rFonts w:ascii="Arial" w:hAnsi="Arial" w:cs="Arial"/>
          <w:sz w:val="22"/>
          <w:szCs w:val="22"/>
        </w:rPr>
        <w:t xml:space="preserve"> </w:t>
      </w:r>
    </w:p>
    <w:p w14:paraId="04D17BD8" w14:textId="710A9E98" w:rsidR="006F093D" w:rsidRDefault="006F093D" w:rsidP="00C62173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04D17BD9" w14:textId="05B034FE" w:rsidR="006F093D" w:rsidRDefault="006F093D" w:rsidP="00C62173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 w:rsidRPr="5B20E116">
        <w:rPr>
          <w:rFonts w:ascii="Arial" w:hAnsi="Arial" w:cs="Arial"/>
          <w:i/>
          <w:iCs/>
          <w:sz w:val="22"/>
          <w:szCs w:val="22"/>
        </w:rPr>
        <w:t>„Protože</w:t>
      </w:r>
      <w:r w:rsidR="61E9EFA4" w:rsidRPr="5B20E116">
        <w:rPr>
          <w:rFonts w:ascii="Arial" w:hAnsi="Arial" w:cs="Arial"/>
          <w:i/>
          <w:iCs/>
          <w:sz w:val="22"/>
          <w:szCs w:val="22"/>
        </w:rPr>
        <w:t xml:space="preserve"> je </w:t>
      </w:r>
      <w:r w:rsidR="51034966" w:rsidRPr="5B20E116">
        <w:rPr>
          <w:rFonts w:ascii="Arial" w:hAnsi="Arial" w:cs="Arial"/>
          <w:i/>
          <w:iCs/>
          <w:sz w:val="22"/>
          <w:szCs w:val="22"/>
        </w:rPr>
        <w:t>resort</w:t>
      </w:r>
      <w:r w:rsidRPr="5B20E116">
        <w:rPr>
          <w:rFonts w:ascii="Arial" w:hAnsi="Arial" w:cs="Arial"/>
          <w:i/>
          <w:iCs/>
          <w:sz w:val="22"/>
          <w:szCs w:val="22"/>
        </w:rPr>
        <w:t xml:space="preserve"> </w:t>
      </w:r>
      <w:r w:rsidR="225024B4" w:rsidRPr="5B20E116">
        <w:rPr>
          <w:rFonts w:ascii="Arial" w:hAnsi="Arial" w:cs="Arial"/>
          <w:i/>
          <w:iCs/>
          <w:sz w:val="22"/>
          <w:szCs w:val="22"/>
        </w:rPr>
        <w:t>obklopen</w:t>
      </w:r>
      <w:r w:rsidRPr="5B20E116">
        <w:rPr>
          <w:rFonts w:ascii="Arial" w:hAnsi="Arial" w:cs="Arial"/>
          <w:i/>
          <w:iCs/>
          <w:sz w:val="22"/>
          <w:szCs w:val="22"/>
        </w:rPr>
        <w:t xml:space="preserve"> přírod</w:t>
      </w:r>
      <w:r w:rsidR="07DC1135" w:rsidRPr="5B20E116">
        <w:rPr>
          <w:rFonts w:ascii="Arial" w:hAnsi="Arial" w:cs="Arial"/>
          <w:i/>
          <w:iCs/>
          <w:sz w:val="22"/>
          <w:szCs w:val="22"/>
        </w:rPr>
        <w:t>ou</w:t>
      </w:r>
      <w:r w:rsidRPr="5B20E116">
        <w:rPr>
          <w:rFonts w:ascii="Arial" w:hAnsi="Arial" w:cs="Arial"/>
          <w:i/>
          <w:iCs/>
          <w:sz w:val="22"/>
          <w:szCs w:val="22"/>
        </w:rPr>
        <w:t xml:space="preserve">, bylo pro nás důležité </w:t>
      </w:r>
      <w:r w:rsidR="0009357B">
        <w:rPr>
          <w:rFonts w:ascii="Arial" w:hAnsi="Arial" w:cs="Arial"/>
          <w:i/>
          <w:iCs/>
          <w:sz w:val="22"/>
          <w:szCs w:val="22"/>
        </w:rPr>
        <w:t xml:space="preserve">do projektu </w:t>
      </w:r>
      <w:r w:rsidRPr="5B20E116">
        <w:rPr>
          <w:rFonts w:ascii="Arial" w:hAnsi="Arial" w:cs="Arial"/>
          <w:i/>
          <w:iCs/>
          <w:sz w:val="22"/>
          <w:szCs w:val="22"/>
        </w:rPr>
        <w:t>začlenit</w:t>
      </w:r>
      <w:r w:rsidR="008F20CD">
        <w:rPr>
          <w:rFonts w:ascii="Arial" w:hAnsi="Arial" w:cs="Arial"/>
          <w:i/>
          <w:iCs/>
          <w:sz w:val="22"/>
          <w:szCs w:val="22"/>
        </w:rPr>
        <w:t xml:space="preserve"> i</w:t>
      </w:r>
      <w:r w:rsidRPr="5B20E116">
        <w:rPr>
          <w:rFonts w:ascii="Arial" w:hAnsi="Arial" w:cs="Arial"/>
          <w:i/>
          <w:iCs/>
          <w:sz w:val="22"/>
          <w:szCs w:val="22"/>
        </w:rPr>
        <w:t xml:space="preserve"> zelen</w:t>
      </w:r>
      <w:r w:rsidR="007740C8">
        <w:rPr>
          <w:rFonts w:ascii="Arial" w:hAnsi="Arial" w:cs="Arial"/>
          <w:i/>
          <w:iCs/>
          <w:sz w:val="22"/>
          <w:szCs w:val="22"/>
        </w:rPr>
        <w:t xml:space="preserve">é </w:t>
      </w:r>
      <w:r w:rsidRPr="5B20E116">
        <w:rPr>
          <w:rFonts w:ascii="Arial" w:hAnsi="Arial" w:cs="Arial"/>
          <w:i/>
          <w:iCs/>
          <w:sz w:val="22"/>
          <w:szCs w:val="22"/>
        </w:rPr>
        <w:t>technologi</w:t>
      </w:r>
      <w:r w:rsidR="007740C8">
        <w:rPr>
          <w:rFonts w:ascii="Arial" w:hAnsi="Arial" w:cs="Arial"/>
          <w:i/>
          <w:iCs/>
          <w:sz w:val="22"/>
          <w:szCs w:val="22"/>
        </w:rPr>
        <w:t>e</w:t>
      </w:r>
      <w:r w:rsidRPr="5B20E116">
        <w:rPr>
          <w:rFonts w:ascii="Arial" w:hAnsi="Arial" w:cs="Arial"/>
          <w:i/>
          <w:iCs/>
          <w:sz w:val="22"/>
          <w:szCs w:val="22"/>
        </w:rPr>
        <w:t>.</w:t>
      </w:r>
      <w:r w:rsidR="0060727B" w:rsidRPr="5B20E116">
        <w:rPr>
          <w:rFonts w:ascii="Arial" w:hAnsi="Arial" w:cs="Arial"/>
          <w:i/>
          <w:iCs/>
          <w:sz w:val="22"/>
          <w:szCs w:val="22"/>
        </w:rPr>
        <w:t xml:space="preserve"> </w:t>
      </w:r>
      <w:r w:rsidR="008F20CD">
        <w:rPr>
          <w:rFonts w:ascii="Arial" w:hAnsi="Arial" w:cs="Arial"/>
          <w:i/>
          <w:iCs/>
          <w:sz w:val="22"/>
          <w:szCs w:val="22"/>
        </w:rPr>
        <w:t xml:space="preserve">Ve </w:t>
      </w:r>
      <w:r w:rsidR="00EE134E">
        <w:rPr>
          <w:rFonts w:ascii="Arial" w:hAnsi="Arial" w:cs="Arial"/>
          <w:i/>
          <w:iCs/>
          <w:sz w:val="22"/>
          <w:szCs w:val="22"/>
        </w:rPr>
        <w:t>s</w:t>
      </w:r>
      <w:r w:rsidR="0060727B" w:rsidRPr="5B20E116">
        <w:rPr>
          <w:rFonts w:ascii="Arial" w:hAnsi="Arial" w:cs="Arial"/>
          <w:i/>
          <w:iCs/>
          <w:sz w:val="22"/>
          <w:szCs w:val="22"/>
        </w:rPr>
        <w:t>polečensk</w:t>
      </w:r>
      <w:r w:rsidR="008F20CD">
        <w:rPr>
          <w:rFonts w:ascii="Arial" w:hAnsi="Arial" w:cs="Arial"/>
          <w:i/>
          <w:iCs/>
          <w:sz w:val="22"/>
          <w:szCs w:val="22"/>
        </w:rPr>
        <w:t>é</w:t>
      </w:r>
      <w:r w:rsidR="0060727B" w:rsidRPr="5B20E116">
        <w:rPr>
          <w:rFonts w:ascii="Arial" w:hAnsi="Arial" w:cs="Arial"/>
          <w:i/>
          <w:iCs/>
          <w:sz w:val="22"/>
          <w:szCs w:val="22"/>
        </w:rPr>
        <w:t xml:space="preserve"> budov</w:t>
      </w:r>
      <w:r w:rsidR="008F20CD">
        <w:rPr>
          <w:rFonts w:ascii="Arial" w:hAnsi="Arial" w:cs="Arial"/>
          <w:i/>
          <w:iCs/>
          <w:sz w:val="22"/>
          <w:szCs w:val="22"/>
        </w:rPr>
        <w:t>ě</w:t>
      </w:r>
      <w:r w:rsidR="0060727B" w:rsidRPr="5B20E116">
        <w:rPr>
          <w:rFonts w:ascii="Arial" w:hAnsi="Arial" w:cs="Arial"/>
          <w:i/>
          <w:iCs/>
          <w:sz w:val="22"/>
          <w:szCs w:val="22"/>
        </w:rPr>
        <w:t xml:space="preserve"> A1 </w:t>
      </w:r>
      <w:r w:rsidR="00F23EF9">
        <w:rPr>
          <w:rFonts w:ascii="Arial" w:hAnsi="Arial" w:cs="Arial"/>
          <w:i/>
          <w:iCs/>
          <w:sz w:val="22"/>
          <w:szCs w:val="22"/>
        </w:rPr>
        <w:t>projektujeme</w:t>
      </w:r>
      <w:r w:rsidR="006921D3">
        <w:rPr>
          <w:rFonts w:ascii="Arial" w:hAnsi="Arial" w:cs="Arial"/>
          <w:i/>
          <w:iCs/>
          <w:sz w:val="22"/>
          <w:szCs w:val="22"/>
        </w:rPr>
        <w:t xml:space="preserve"> </w:t>
      </w:r>
      <w:r w:rsidR="008F20CD">
        <w:rPr>
          <w:rFonts w:ascii="Arial" w:hAnsi="Arial" w:cs="Arial"/>
          <w:i/>
          <w:iCs/>
          <w:sz w:val="22"/>
          <w:szCs w:val="22"/>
        </w:rPr>
        <w:t>využit</w:t>
      </w:r>
      <w:r w:rsidR="00BF2853">
        <w:rPr>
          <w:rFonts w:ascii="Arial" w:hAnsi="Arial" w:cs="Arial"/>
          <w:i/>
          <w:iCs/>
          <w:sz w:val="22"/>
          <w:szCs w:val="22"/>
        </w:rPr>
        <w:t>í</w:t>
      </w:r>
      <w:r w:rsidR="008F20CD">
        <w:rPr>
          <w:rFonts w:ascii="Arial" w:hAnsi="Arial" w:cs="Arial"/>
          <w:i/>
          <w:iCs/>
          <w:sz w:val="22"/>
          <w:szCs w:val="22"/>
        </w:rPr>
        <w:t xml:space="preserve"> šedé vody</w:t>
      </w:r>
      <w:r w:rsidR="00473E93">
        <w:rPr>
          <w:rFonts w:ascii="Arial" w:hAnsi="Arial" w:cs="Arial"/>
          <w:i/>
          <w:iCs/>
          <w:sz w:val="22"/>
          <w:szCs w:val="22"/>
        </w:rPr>
        <w:t>,</w:t>
      </w:r>
      <w:r w:rsidR="008F20CD">
        <w:rPr>
          <w:rFonts w:ascii="Arial" w:hAnsi="Arial" w:cs="Arial"/>
          <w:i/>
          <w:iCs/>
          <w:sz w:val="22"/>
          <w:szCs w:val="22"/>
        </w:rPr>
        <w:t xml:space="preserve"> rekuperaci odváděného tepla z</w:t>
      </w:r>
      <w:r w:rsidR="00473E93">
        <w:rPr>
          <w:rFonts w:ascii="Arial" w:hAnsi="Arial" w:cs="Arial"/>
          <w:i/>
          <w:iCs/>
          <w:sz w:val="22"/>
          <w:szCs w:val="22"/>
        </w:rPr>
        <w:t> </w:t>
      </w:r>
      <w:r w:rsidR="008F20CD">
        <w:rPr>
          <w:rFonts w:ascii="Arial" w:hAnsi="Arial" w:cs="Arial"/>
          <w:i/>
          <w:iCs/>
          <w:sz w:val="22"/>
          <w:szCs w:val="22"/>
        </w:rPr>
        <w:t>wellness</w:t>
      </w:r>
      <w:r w:rsidR="00473E93">
        <w:rPr>
          <w:rFonts w:ascii="Arial" w:hAnsi="Arial" w:cs="Arial"/>
          <w:i/>
          <w:iCs/>
          <w:sz w:val="22"/>
          <w:szCs w:val="22"/>
        </w:rPr>
        <w:t xml:space="preserve"> </w:t>
      </w:r>
      <w:r w:rsidR="004960CB">
        <w:rPr>
          <w:rFonts w:ascii="Arial" w:hAnsi="Arial" w:cs="Arial"/>
          <w:i/>
          <w:iCs/>
          <w:sz w:val="22"/>
          <w:szCs w:val="22"/>
        </w:rPr>
        <w:t>a také z teplé odpadní vody kvůli snížení nákladů na vytápění bazénu,</w:t>
      </w:r>
      <w:r w:rsidR="0060727B" w:rsidRPr="5B20E116">
        <w:rPr>
          <w:rFonts w:ascii="Arial" w:hAnsi="Arial" w:cs="Arial"/>
          <w:i/>
          <w:iCs/>
          <w:sz w:val="22"/>
          <w:szCs w:val="22"/>
        </w:rPr>
        <w:t>“</w:t>
      </w:r>
      <w:r w:rsidR="0060727B" w:rsidRPr="5B20E116">
        <w:rPr>
          <w:rFonts w:ascii="Arial" w:hAnsi="Arial" w:cs="Arial"/>
          <w:sz w:val="22"/>
          <w:szCs w:val="22"/>
        </w:rPr>
        <w:t xml:space="preserve"> popisuje Jerie.</w:t>
      </w:r>
    </w:p>
    <w:p w14:paraId="04D17BDA" w14:textId="6F2CC445" w:rsidR="007B22D0" w:rsidRDefault="007B22D0" w:rsidP="00C62173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04D17BDB" w14:textId="411498E4" w:rsidR="0044432D" w:rsidRPr="00C62173" w:rsidRDefault="0044432D" w:rsidP="00C62173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  <w:r w:rsidRPr="00C62173">
        <w:rPr>
          <w:rFonts w:ascii="Arial" w:hAnsi="Arial" w:cs="Arial"/>
          <w:b/>
          <w:sz w:val="22"/>
          <w:szCs w:val="22"/>
        </w:rPr>
        <w:t>Rekreační bydlení</w:t>
      </w:r>
      <w:r w:rsidR="00A02AA4">
        <w:rPr>
          <w:rFonts w:ascii="Arial" w:hAnsi="Arial" w:cs="Arial"/>
          <w:b/>
          <w:sz w:val="22"/>
          <w:szCs w:val="22"/>
        </w:rPr>
        <w:t>, které je zároveň</w:t>
      </w:r>
      <w:r w:rsidRPr="00C62173">
        <w:rPr>
          <w:rFonts w:ascii="Arial" w:hAnsi="Arial" w:cs="Arial"/>
          <w:b/>
          <w:sz w:val="22"/>
          <w:szCs w:val="22"/>
        </w:rPr>
        <w:t xml:space="preserve"> bezpečn</w:t>
      </w:r>
      <w:r w:rsidR="00A02AA4">
        <w:rPr>
          <w:rFonts w:ascii="Arial" w:hAnsi="Arial" w:cs="Arial"/>
          <w:b/>
          <w:sz w:val="22"/>
          <w:szCs w:val="22"/>
        </w:rPr>
        <w:t xml:space="preserve">ou a výhodnou </w:t>
      </w:r>
      <w:r w:rsidRPr="00C62173">
        <w:rPr>
          <w:rFonts w:ascii="Arial" w:hAnsi="Arial" w:cs="Arial"/>
          <w:b/>
          <w:sz w:val="22"/>
          <w:szCs w:val="22"/>
        </w:rPr>
        <w:t>investic</w:t>
      </w:r>
      <w:r w:rsidR="00A02AA4">
        <w:rPr>
          <w:rFonts w:ascii="Arial" w:hAnsi="Arial" w:cs="Arial"/>
          <w:b/>
          <w:sz w:val="22"/>
          <w:szCs w:val="22"/>
        </w:rPr>
        <w:t>í</w:t>
      </w:r>
    </w:p>
    <w:p w14:paraId="04D17BDC" w14:textId="505C3C5B" w:rsidR="00B81DC9" w:rsidRDefault="003F5419" w:rsidP="0803C1DD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5A2B9EFD" wp14:editId="6A2B3B05">
            <wp:simplePos x="0" y="0"/>
            <wp:positionH relativeFrom="column">
              <wp:posOffset>0</wp:posOffset>
            </wp:positionH>
            <wp:positionV relativeFrom="paragraph">
              <wp:posOffset>251056</wp:posOffset>
            </wp:positionV>
            <wp:extent cx="2217600" cy="1663200"/>
            <wp:effectExtent l="0" t="0" r="0" b="0"/>
            <wp:wrapTight wrapText="bothSides">
              <wp:wrapPolygon edited="0">
                <wp:start x="0" y="0"/>
                <wp:lineTo x="0" y="21278"/>
                <wp:lineTo x="21340" y="21278"/>
                <wp:lineTo x="21340" y="0"/>
                <wp:lineTo x="0" y="0"/>
              </wp:wrapPolygon>
            </wp:wrapTight>
            <wp:docPr id="4" name="Obrázek 4" descr="Obsah obrázku hora, tráva, exteriér, pastvin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rescon_Aldrov Apartments Resort_pohled na areal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7600" cy="166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16B3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D17BF3" wp14:editId="5162A4E1">
                <wp:simplePos x="0" y="0"/>
                <wp:positionH relativeFrom="margin">
                  <wp:posOffset>-83820</wp:posOffset>
                </wp:positionH>
                <wp:positionV relativeFrom="paragraph">
                  <wp:posOffset>1790065</wp:posOffset>
                </wp:positionV>
                <wp:extent cx="2308860" cy="358140"/>
                <wp:effectExtent l="0" t="0" r="0" b="3810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886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17C02" w14:textId="77777777" w:rsidR="00C945C6" w:rsidRPr="00D86AA6" w:rsidRDefault="00C945C6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D86AA6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Pohled na celý </w:t>
                            </w:r>
                            <w:r w:rsidR="00655855" w:rsidRPr="00D86AA6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areál Aldrov Apartments &amp; Resort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17BF3" id="_x0000_s1027" type="#_x0000_t202" style="position:absolute;left:0;text-align:left;margin-left:-6.6pt;margin-top:140.95pt;width:181.8pt;height:28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" stroked="f">
                <v:textbox>
                  <w:txbxContent>
                    <w:p w14:paraId="04D17C02" w14:textId="77777777" w:rsidR="00C945C6" w:rsidRPr="00D86AA6" w:rsidRDefault="00C945C6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D86AA6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Pohled na celý </w:t>
                      </w:r>
                      <w:r w:rsidR="00655855" w:rsidRPr="00D86AA6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areál Aldrov Apartments &amp; Resort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3FEBF900" w:rsidRPr="5B20E116">
        <w:rPr>
          <w:rFonts w:ascii="Arial" w:hAnsi="Arial" w:cs="Arial"/>
          <w:sz w:val="22"/>
          <w:szCs w:val="22"/>
        </w:rPr>
        <w:t>P</w:t>
      </w:r>
      <w:r w:rsidR="00B81DC9" w:rsidRPr="0803C1DD">
        <w:rPr>
          <w:rFonts w:ascii="Arial" w:hAnsi="Arial" w:cs="Arial"/>
          <w:sz w:val="22"/>
          <w:szCs w:val="22"/>
        </w:rPr>
        <w:t>rojekt</w:t>
      </w:r>
      <w:r w:rsidR="56B77979" w:rsidRPr="5B20E116">
        <w:rPr>
          <w:rFonts w:ascii="Arial" w:hAnsi="Arial" w:cs="Arial"/>
          <w:sz w:val="22"/>
          <w:szCs w:val="22"/>
        </w:rPr>
        <w:t xml:space="preserve"> vedle</w:t>
      </w:r>
      <w:r w:rsidR="5B5EC783" w:rsidRPr="5B20E116">
        <w:rPr>
          <w:rFonts w:ascii="Arial" w:hAnsi="Arial" w:cs="Arial"/>
          <w:sz w:val="22"/>
          <w:szCs w:val="22"/>
        </w:rPr>
        <w:t xml:space="preserve"> </w:t>
      </w:r>
      <w:r w:rsidR="00B81DC9" w:rsidRPr="0803C1DD">
        <w:rPr>
          <w:rFonts w:ascii="Arial" w:hAnsi="Arial" w:cs="Arial"/>
          <w:sz w:val="22"/>
          <w:szCs w:val="22"/>
        </w:rPr>
        <w:t xml:space="preserve">rekreačního bydlení slouží </w:t>
      </w:r>
      <w:r w:rsidR="001D2BEF">
        <w:rPr>
          <w:rFonts w:ascii="Arial" w:hAnsi="Arial" w:cs="Arial"/>
          <w:sz w:val="22"/>
          <w:szCs w:val="22"/>
        </w:rPr>
        <w:t xml:space="preserve">také </w:t>
      </w:r>
      <w:r w:rsidR="00B81DC9" w:rsidRPr="0803C1DD">
        <w:rPr>
          <w:rFonts w:ascii="Arial" w:hAnsi="Arial" w:cs="Arial"/>
          <w:sz w:val="22"/>
          <w:szCs w:val="22"/>
        </w:rPr>
        <w:t xml:space="preserve">jako </w:t>
      </w:r>
      <w:r w:rsidR="6B00F11F" w:rsidRPr="5B20E116">
        <w:rPr>
          <w:rFonts w:ascii="Arial" w:hAnsi="Arial" w:cs="Arial"/>
          <w:sz w:val="22"/>
          <w:szCs w:val="22"/>
        </w:rPr>
        <w:t>vhodný</w:t>
      </w:r>
      <w:r w:rsidR="00B81DC9" w:rsidRPr="0803C1DD">
        <w:rPr>
          <w:rFonts w:ascii="Arial" w:hAnsi="Arial" w:cs="Arial"/>
          <w:sz w:val="22"/>
          <w:szCs w:val="22"/>
        </w:rPr>
        <w:t xml:space="preserve"> investiční produkt.</w:t>
      </w:r>
      <w:r w:rsidR="00DC3014" w:rsidRPr="00DC3014">
        <w:rPr>
          <w:rFonts w:ascii="Arial" w:hAnsi="Arial" w:cs="Arial"/>
          <w:i/>
          <w:iCs/>
          <w:sz w:val="22"/>
          <w:szCs w:val="22"/>
        </w:rPr>
        <w:t xml:space="preserve"> </w:t>
      </w:r>
      <w:r w:rsidR="00DC3014" w:rsidRPr="00341221">
        <w:rPr>
          <w:rFonts w:ascii="Arial" w:hAnsi="Arial" w:cs="Arial"/>
          <w:sz w:val="22"/>
          <w:szCs w:val="22"/>
        </w:rPr>
        <w:t xml:space="preserve">Nemovitosti jsou </w:t>
      </w:r>
      <w:r w:rsidR="00BF61E9">
        <w:rPr>
          <w:rFonts w:ascii="Arial" w:hAnsi="Arial" w:cs="Arial"/>
          <w:sz w:val="22"/>
          <w:szCs w:val="22"/>
        </w:rPr>
        <w:t xml:space="preserve">jednou z nejbezpečnějších dlouhodobých </w:t>
      </w:r>
      <w:r w:rsidR="00DC3014" w:rsidRPr="00341221">
        <w:rPr>
          <w:rFonts w:ascii="Arial" w:hAnsi="Arial" w:cs="Arial"/>
          <w:sz w:val="22"/>
          <w:szCs w:val="22"/>
        </w:rPr>
        <w:t>investic, a to i</w:t>
      </w:r>
      <w:r w:rsidR="00BD3D0D">
        <w:rPr>
          <w:rFonts w:ascii="Arial" w:hAnsi="Arial" w:cs="Arial"/>
          <w:sz w:val="22"/>
          <w:szCs w:val="22"/>
        </w:rPr>
        <w:t> </w:t>
      </w:r>
      <w:r w:rsidR="00DC3014" w:rsidRPr="00341221">
        <w:rPr>
          <w:rFonts w:ascii="Arial" w:hAnsi="Arial" w:cs="Arial"/>
          <w:sz w:val="22"/>
          <w:szCs w:val="22"/>
        </w:rPr>
        <w:t>v</w:t>
      </w:r>
      <w:r w:rsidR="00BD3D0D">
        <w:rPr>
          <w:rFonts w:ascii="Arial" w:hAnsi="Arial" w:cs="Arial"/>
          <w:sz w:val="22"/>
          <w:szCs w:val="22"/>
        </w:rPr>
        <w:t> </w:t>
      </w:r>
      <w:r w:rsidR="00DC3014" w:rsidRPr="00341221">
        <w:rPr>
          <w:rFonts w:ascii="Arial" w:hAnsi="Arial" w:cs="Arial"/>
          <w:sz w:val="22"/>
          <w:szCs w:val="22"/>
        </w:rPr>
        <w:t>případě blížící se inflace</w:t>
      </w:r>
      <w:r w:rsidR="00DC3014" w:rsidRPr="5B20E116">
        <w:rPr>
          <w:rFonts w:ascii="Arial" w:hAnsi="Arial" w:cs="Arial"/>
          <w:i/>
          <w:iCs/>
          <w:sz w:val="22"/>
          <w:szCs w:val="22"/>
        </w:rPr>
        <w:t>.</w:t>
      </w:r>
      <w:r w:rsidR="00B81DC9" w:rsidRPr="0803C1DD">
        <w:rPr>
          <w:rFonts w:ascii="Arial" w:hAnsi="Arial" w:cs="Arial"/>
          <w:sz w:val="22"/>
          <w:szCs w:val="22"/>
        </w:rPr>
        <w:t xml:space="preserve"> </w:t>
      </w:r>
      <w:r w:rsidR="00B81DC9" w:rsidRPr="5B20E116">
        <w:rPr>
          <w:rFonts w:ascii="Arial" w:hAnsi="Arial" w:cs="Arial"/>
          <w:i/>
          <w:iCs/>
          <w:sz w:val="22"/>
          <w:szCs w:val="22"/>
        </w:rPr>
        <w:t>„Počítáme, že majitel přijede na vlastní pobyt několikrát do roka. Ve zbylé době ale apartmán nemusí zahálet, je možné ho pronajímat</w:t>
      </w:r>
      <w:r w:rsidR="00F629F1" w:rsidRPr="5B20E116">
        <w:rPr>
          <w:rFonts w:ascii="Arial" w:hAnsi="Arial" w:cs="Arial"/>
          <w:i/>
          <w:iCs/>
          <w:sz w:val="22"/>
          <w:szCs w:val="22"/>
        </w:rPr>
        <w:t>.</w:t>
      </w:r>
      <w:r w:rsidR="19B30658" w:rsidRPr="5B20E116">
        <w:rPr>
          <w:rFonts w:ascii="Arial" w:hAnsi="Arial" w:cs="Arial"/>
          <w:i/>
          <w:iCs/>
          <w:sz w:val="22"/>
          <w:szCs w:val="22"/>
        </w:rPr>
        <w:t xml:space="preserve"> </w:t>
      </w:r>
      <w:r w:rsidR="00F629F1" w:rsidRPr="5B20E116">
        <w:rPr>
          <w:rFonts w:ascii="Arial" w:hAnsi="Arial" w:cs="Arial"/>
          <w:i/>
          <w:iCs/>
          <w:sz w:val="22"/>
          <w:szCs w:val="22"/>
        </w:rPr>
        <w:t>O samotný pronájem a správu nemovitost</w:t>
      </w:r>
      <w:r w:rsidR="00747D75">
        <w:rPr>
          <w:rFonts w:ascii="Arial" w:hAnsi="Arial" w:cs="Arial"/>
          <w:i/>
          <w:iCs/>
          <w:sz w:val="22"/>
          <w:szCs w:val="22"/>
        </w:rPr>
        <w:t>i</w:t>
      </w:r>
      <w:r w:rsidR="00F629F1" w:rsidRPr="5B20E116">
        <w:rPr>
          <w:rFonts w:ascii="Arial" w:hAnsi="Arial" w:cs="Arial"/>
          <w:i/>
          <w:iCs/>
          <w:sz w:val="22"/>
          <w:szCs w:val="22"/>
        </w:rPr>
        <w:t xml:space="preserve"> po zbývající část roku se </w:t>
      </w:r>
      <w:r w:rsidR="00852DC8">
        <w:rPr>
          <w:rFonts w:ascii="Arial" w:hAnsi="Arial" w:cs="Arial"/>
          <w:i/>
          <w:iCs/>
          <w:sz w:val="22"/>
          <w:szCs w:val="22"/>
        </w:rPr>
        <w:t xml:space="preserve">mu </w:t>
      </w:r>
      <w:r w:rsidR="00F629F1" w:rsidRPr="5B20E116">
        <w:rPr>
          <w:rFonts w:ascii="Arial" w:hAnsi="Arial" w:cs="Arial"/>
          <w:i/>
          <w:iCs/>
          <w:sz w:val="22"/>
          <w:szCs w:val="22"/>
        </w:rPr>
        <w:t xml:space="preserve">navíc </w:t>
      </w:r>
      <w:r w:rsidR="00852DC8">
        <w:rPr>
          <w:rFonts w:ascii="Arial" w:hAnsi="Arial" w:cs="Arial"/>
          <w:i/>
          <w:iCs/>
          <w:sz w:val="22"/>
          <w:szCs w:val="22"/>
        </w:rPr>
        <w:t xml:space="preserve">kompletně </w:t>
      </w:r>
      <w:r w:rsidR="00F629F1" w:rsidRPr="5B20E116">
        <w:rPr>
          <w:rFonts w:ascii="Arial" w:hAnsi="Arial" w:cs="Arial"/>
          <w:i/>
          <w:iCs/>
          <w:sz w:val="22"/>
          <w:szCs w:val="22"/>
        </w:rPr>
        <w:t xml:space="preserve">postará hotelová služba. </w:t>
      </w:r>
      <w:r w:rsidR="00B81DC9" w:rsidRPr="5B20E116">
        <w:rPr>
          <w:rFonts w:ascii="Arial" w:hAnsi="Arial" w:cs="Arial"/>
          <w:i/>
          <w:iCs/>
          <w:sz w:val="22"/>
          <w:szCs w:val="22"/>
        </w:rPr>
        <w:t xml:space="preserve">Až bude </w:t>
      </w:r>
      <w:r w:rsidR="00B40A71">
        <w:rPr>
          <w:rFonts w:ascii="Arial" w:hAnsi="Arial" w:cs="Arial"/>
          <w:i/>
          <w:iCs/>
          <w:sz w:val="22"/>
          <w:szCs w:val="22"/>
        </w:rPr>
        <w:t xml:space="preserve">areál </w:t>
      </w:r>
      <w:r w:rsidR="00B81DC9" w:rsidRPr="5B20E116">
        <w:rPr>
          <w:rFonts w:ascii="Arial" w:hAnsi="Arial" w:cs="Arial"/>
          <w:i/>
          <w:iCs/>
          <w:sz w:val="22"/>
          <w:szCs w:val="22"/>
        </w:rPr>
        <w:t>hotový</w:t>
      </w:r>
      <w:r w:rsidR="007E28A6">
        <w:rPr>
          <w:rFonts w:ascii="Arial" w:hAnsi="Arial" w:cs="Arial"/>
          <w:i/>
          <w:iCs/>
          <w:sz w:val="22"/>
          <w:szCs w:val="22"/>
        </w:rPr>
        <w:t xml:space="preserve"> a </w:t>
      </w:r>
      <w:r w:rsidR="00B81DC9" w:rsidRPr="5B20E116">
        <w:rPr>
          <w:rFonts w:ascii="Arial" w:hAnsi="Arial" w:cs="Arial"/>
          <w:i/>
          <w:iCs/>
          <w:sz w:val="22"/>
          <w:szCs w:val="22"/>
        </w:rPr>
        <w:t>zaběhnutý</w:t>
      </w:r>
      <w:r w:rsidR="00420717">
        <w:rPr>
          <w:rFonts w:ascii="Arial" w:hAnsi="Arial" w:cs="Arial"/>
          <w:i/>
          <w:iCs/>
          <w:sz w:val="22"/>
          <w:szCs w:val="22"/>
        </w:rPr>
        <w:t>, tak se</w:t>
      </w:r>
      <w:r w:rsidR="008F20CD">
        <w:rPr>
          <w:rFonts w:ascii="Arial" w:hAnsi="Arial" w:cs="Arial"/>
          <w:i/>
          <w:iCs/>
          <w:sz w:val="22"/>
          <w:szCs w:val="22"/>
        </w:rPr>
        <w:t xml:space="preserve"> </w:t>
      </w:r>
      <w:r w:rsidR="00742FEC">
        <w:rPr>
          <w:rFonts w:ascii="Arial" w:hAnsi="Arial" w:cs="Arial"/>
          <w:i/>
          <w:iCs/>
          <w:sz w:val="22"/>
          <w:szCs w:val="22"/>
        </w:rPr>
        <w:t>s</w:t>
      </w:r>
      <w:r w:rsidR="008F20CD">
        <w:rPr>
          <w:rFonts w:ascii="Arial" w:hAnsi="Arial" w:cs="Arial"/>
          <w:i/>
          <w:iCs/>
          <w:sz w:val="22"/>
          <w:szCs w:val="22"/>
        </w:rPr>
        <w:t xml:space="preserve"> průměrn</w:t>
      </w:r>
      <w:r w:rsidR="00742FEC">
        <w:rPr>
          <w:rFonts w:ascii="Arial" w:hAnsi="Arial" w:cs="Arial"/>
          <w:i/>
          <w:iCs/>
          <w:sz w:val="22"/>
          <w:szCs w:val="22"/>
        </w:rPr>
        <w:t>ou</w:t>
      </w:r>
      <w:r w:rsidR="00B81DC9" w:rsidRPr="5B20E116">
        <w:rPr>
          <w:rFonts w:ascii="Arial" w:hAnsi="Arial" w:cs="Arial"/>
          <w:i/>
          <w:iCs/>
          <w:sz w:val="22"/>
          <w:szCs w:val="22"/>
        </w:rPr>
        <w:t xml:space="preserve"> padesátiprocentní obsazeností </w:t>
      </w:r>
      <w:r w:rsidR="071A5C5E" w:rsidRPr="5B20E116">
        <w:rPr>
          <w:rFonts w:ascii="Arial" w:hAnsi="Arial" w:cs="Arial"/>
          <w:i/>
          <w:iCs/>
          <w:sz w:val="22"/>
          <w:szCs w:val="22"/>
        </w:rPr>
        <w:t>zisk</w:t>
      </w:r>
      <w:r w:rsidR="00B81DC9" w:rsidRPr="5B20E116">
        <w:rPr>
          <w:rFonts w:ascii="Arial" w:hAnsi="Arial" w:cs="Arial"/>
          <w:i/>
          <w:iCs/>
          <w:sz w:val="22"/>
          <w:szCs w:val="22"/>
        </w:rPr>
        <w:t xml:space="preserve"> </w:t>
      </w:r>
      <w:r w:rsidR="0018694C">
        <w:rPr>
          <w:rFonts w:ascii="Arial" w:hAnsi="Arial" w:cs="Arial"/>
          <w:i/>
          <w:iCs/>
          <w:sz w:val="22"/>
          <w:szCs w:val="22"/>
        </w:rPr>
        <w:t>u</w:t>
      </w:r>
      <w:r>
        <w:rPr>
          <w:rFonts w:ascii="Arial" w:hAnsi="Arial" w:cs="Arial"/>
          <w:i/>
          <w:iCs/>
          <w:sz w:val="22"/>
          <w:szCs w:val="22"/>
        </w:rPr>
        <w:t> </w:t>
      </w:r>
      <w:r w:rsidR="0018694C">
        <w:rPr>
          <w:rFonts w:ascii="Arial" w:hAnsi="Arial" w:cs="Arial"/>
          <w:i/>
          <w:iCs/>
          <w:sz w:val="22"/>
          <w:szCs w:val="22"/>
        </w:rPr>
        <w:t>středně velkého bytu</w:t>
      </w:r>
      <w:r w:rsidR="0018694C" w:rsidRPr="5B20E116" w:rsidDel="00742FEC">
        <w:rPr>
          <w:rFonts w:ascii="Arial" w:hAnsi="Arial" w:cs="Arial"/>
          <w:i/>
          <w:iCs/>
          <w:sz w:val="22"/>
          <w:szCs w:val="22"/>
        </w:rPr>
        <w:t xml:space="preserve"> </w:t>
      </w:r>
      <w:r w:rsidR="00742FEC">
        <w:rPr>
          <w:rFonts w:ascii="Arial" w:hAnsi="Arial" w:cs="Arial"/>
          <w:i/>
          <w:iCs/>
          <w:sz w:val="22"/>
          <w:szCs w:val="22"/>
        </w:rPr>
        <w:t>bude</w:t>
      </w:r>
      <w:r w:rsidR="00742FEC" w:rsidRPr="5B20E116">
        <w:rPr>
          <w:rFonts w:ascii="Arial" w:hAnsi="Arial" w:cs="Arial"/>
          <w:i/>
          <w:iCs/>
          <w:sz w:val="22"/>
          <w:szCs w:val="22"/>
        </w:rPr>
        <w:t xml:space="preserve"> </w:t>
      </w:r>
      <w:r w:rsidR="7BFDA1F4" w:rsidRPr="5B20E116">
        <w:rPr>
          <w:rFonts w:ascii="Arial" w:hAnsi="Arial" w:cs="Arial"/>
          <w:i/>
          <w:iCs/>
          <w:sz w:val="22"/>
          <w:szCs w:val="22"/>
        </w:rPr>
        <w:t>pohybovat až</w:t>
      </w:r>
      <w:r w:rsidR="00B81DC9" w:rsidRPr="5B20E116">
        <w:rPr>
          <w:rFonts w:ascii="Arial" w:hAnsi="Arial" w:cs="Arial"/>
          <w:i/>
          <w:iCs/>
          <w:sz w:val="22"/>
          <w:szCs w:val="22"/>
        </w:rPr>
        <w:t xml:space="preserve"> okolo 120</w:t>
      </w:r>
      <w:r>
        <w:rPr>
          <w:rFonts w:ascii="Arial" w:hAnsi="Arial" w:cs="Arial"/>
          <w:i/>
          <w:iCs/>
          <w:sz w:val="22"/>
          <w:szCs w:val="22"/>
        </w:rPr>
        <w:t> </w:t>
      </w:r>
      <w:r w:rsidR="00B81DC9" w:rsidRPr="5B20E116">
        <w:rPr>
          <w:rFonts w:ascii="Arial" w:hAnsi="Arial" w:cs="Arial"/>
          <w:i/>
          <w:iCs/>
          <w:sz w:val="22"/>
          <w:szCs w:val="22"/>
        </w:rPr>
        <w:t>tisíc korun</w:t>
      </w:r>
      <w:r w:rsidR="00F064EE">
        <w:rPr>
          <w:rFonts w:ascii="Arial" w:hAnsi="Arial" w:cs="Arial"/>
          <w:i/>
          <w:iCs/>
          <w:sz w:val="22"/>
          <w:szCs w:val="22"/>
        </w:rPr>
        <w:t xml:space="preserve"> </w:t>
      </w:r>
      <w:r w:rsidR="00B81DC9" w:rsidRPr="5B20E116">
        <w:rPr>
          <w:rFonts w:ascii="Arial" w:hAnsi="Arial" w:cs="Arial"/>
          <w:i/>
          <w:iCs/>
          <w:sz w:val="22"/>
          <w:szCs w:val="22"/>
        </w:rPr>
        <w:t xml:space="preserve">za sezónu, což už je </w:t>
      </w:r>
      <w:r w:rsidR="00774D8A">
        <w:rPr>
          <w:rFonts w:ascii="Arial" w:hAnsi="Arial" w:cs="Arial"/>
          <w:i/>
          <w:iCs/>
          <w:sz w:val="22"/>
          <w:szCs w:val="22"/>
        </w:rPr>
        <w:t xml:space="preserve">potěšující </w:t>
      </w:r>
      <w:r w:rsidR="00B81DC9" w:rsidRPr="5B20E116">
        <w:rPr>
          <w:rFonts w:ascii="Arial" w:hAnsi="Arial" w:cs="Arial"/>
          <w:i/>
          <w:iCs/>
          <w:sz w:val="22"/>
          <w:szCs w:val="22"/>
        </w:rPr>
        <w:t>částka. Veškeré provozní náklady spojené s chodem resortu</w:t>
      </w:r>
      <w:r w:rsidR="00247289">
        <w:rPr>
          <w:rFonts w:ascii="Arial" w:hAnsi="Arial" w:cs="Arial"/>
          <w:i/>
          <w:iCs/>
          <w:sz w:val="22"/>
          <w:szCs w:val="22"/>
        </w:rPr>
        <w:t>,</w:t>
      </w:r>
      <w:r w:rsidR="00063E07">
        <w:rPr>
          <w:rFonts w:ascii="Arial" w:hAnsi="Arial" w:cs="Arial"/>
          <w:i/>
          <w:iCs/>
          <w:sz w:val="22"/>
          <w:szCs w:val="22"/>
        </w:rPr>
        <w:t xml:space="preserve"> vázané </w:t>
      </w:r>
      <w:r w:rsidR="00B81DC9" w:rsidRPr="5B20E116">
        <w:rPr>
          <w:rFonts w:ascii="Arial" w:hAnsi="Arial" w:cs="Arial"/>
          <w:i/>
          <w:iCs/>
          <w:sz w:val="22"/>
          <w:szCs w:val="22"/>
        </w:rPr>
        <w:t>k pronájmu, budou</w:t>
      </w:r>
      <w:r w:rsidR="00F064EE">
        <w:rPr>
          <w:rFonts w:ascii="Arial" w:hAnsi="Arial" w:cs="Arial"/>
          <w:i/>
          <w:iCs/>
          <w:sz w:val="22"/>
          <w:szCs w:val="22"/>
        </w:rPr>
        <w:t xml:space="preserve"> navíc</w:t>
      </w:r>
      <w:r w:rsidR="00B81DC9" w:rsidRPr="5B20E116">
        <w:rPr>
          <w:rFonts w:ascii="Arial" w:hAnsi="Arial" w:cs="Arial"/>
          <w:i/>
          <w:iCs/>
          <w:sz w:val="22"/>
          <w:szCs w:val="22"/>
        </w:rPr>
        <w:t xml:space="preserve"> uhrazeny z pronájmu </w:t>
      </w:r>
      <w:r w:rsidR="0025369C">
        <w:rPr>
          <w:rFonts w:ascii="Arial" w:hAnsi="Arial" w:cs="Arial"/>
          <w:i/>
          <w:iCs/>
          <w:sz w:val="22"/>
          <w:szCs w:val="22"/>
        </w:rPr>
        <w:t>ap</w:t>
      </w:r>
      <w:r w:rsidR="00B91707">
        <w:rPr>
          <w:rFonts w:ascii="Arial" w:hAnsi="Arial" w:cs="Arial"/>
          <w:i/>
          <w:iCs/>
          <w:sz w:val="22"/>
          <w:szCs w:val="22"/>
        </w:rPr>
        <w:t>artmánů</w:t>
      </w:r>
      <w:r w:rsidR="00F064EE">
        <w:rPr>
          <w:rFonts w:ascii="Arial" w:hAnsi="Arial" w:cs="Arial"/>
          <w:i/>
          <w:iCs/>
          <w:sz w:val="22"/>
          <w:szCs w:val="22"/>
        </w:rPr>
        <w:t xml:space="preserve"> ještě</w:t>
      </w:r>
      <w:r w:rsidR="00B91707">
        <w:rPr>
          <w:rFonts w:ascii="Arial" w:hAnsi="Arial" w:cs="Arial"/>
          <w:i/>
          <w:iCs/>
          <w:sz w:val="22"/>
          <w:szCs w:val="22"/>
        </w:rPr>
        <w:t xml:space="preserve"> </w:t>
      </w:r>
      <w:r w:rsidR="00B81DC9" w:rsidRPr="5B20E116">
        <w:rPr>
          <w:rFonts w:ascii="Arial" w:hAnsi="Arial" w:cs="Arial"/>
          <w:i/>
          <w:iCs/>
          <w:sz w:val="22"/>
          <w:szCs w:val="22"/>
        </w:rPr>
        <w:t>před rozdělením zisků,“</w:t>
      </w:r>
      <w:r w:rsidR="00B81DC9" w:rsidRPr="0803C1DD">
        <w:rPr>
          <w:rFonts w:ascii="Arial" w:hAnsi="Arial" w:cs="Arial"/>
          <w:sz w:val="22"/>
          <w:szCs w:val="22"/>
        </w:rPr>
        <w:t xml:space="preserve"> </w:t>
      </w:r>
      <w:r w:rsidR="00F064EE">
        <w:rPr>
          <w:rFonts w:ascii="Arial" w:hAnsi="Arial" w:cs="Arial"/>
          <w:sz w:val="22"/>
          <w:szCs w:val="22"/>
        </w:rPr>
        <w:t>vysvětluje</w:t>
      </w:r>
      <w:r w:rsidR="00F064EE" w:rsidRPr="0803C1DD">
        <w:rPr>
          <w:rFonts w:ascii="Arial" w:hAnsi="Arial" w:cs="Arial"/>
          <w:sz w:val="22"/>
          <w:szCs w:val="22"/>
        </w:rPr>
        <w:t xml:space="preserve"> </w:t>
      </w:r>
      <w:r w:rsidR="00CA7B32">
        <w:rPr>
          <w:rFonts w:ascii="Arial" w:hAnsi="Arial" w:cs="Arial"/>
          <w:sz w:val="22"/>
          <w:szCs w:val="22"/>
        </w:rPr>
        <w:t xml:space="preserve">Jan </w:t>
      </w:r>
      <w:r w:rsidR="00B81DC9" w:rsidRPr="0803C1DD">
        <w:rPr>
          <w:rFonts w:ascii="Arial" w:hAnsi="Arial" w:cs="Arial"/>
          <w:sz w:val="22"/>
          <w:szCs w:val="22"/>
        </w:rPr>
        <w:t>Jerie.</w:t>
      </w:r>
      <w:r w:rsidR="00F629F1" w:rsidRPr="0803C1DD">
        <w:rPr>
          <w:rFonts w:ascii="Arial" w:hAnsi="Arial" w:cs="Arial"/>
          <w:sz w:val="22"/>
          <w:szCs w:val="22"/>
        </w:rPr>
        <w:t xml:space="preserve"> Majitel </w:t>
      </w:r>
      <w:r w:rsidR="4299B156" w:rsidRPr="5B20E116">
        <w:rPr>
          <w:rFonts w:ascii="Arial" w:hAnsi="Arial" w:cs="Arial"/>
          <w:sz w:val="22"/>
          <w:szCs w:val="22"/>
        </w:rPr>
        <w:t>si tak koupí</w:t>
      </w:r>
      <w:r w:rsidR="00F629F1" w:rsidRPr="0803C1DD">
        <w:rPr>
          <w:rFonts w:ascii="Arial" w:hAnsi="Arial" w:cs="Arial"/>
          <w:sz w:val="22"/>
          <w:szCs w:val="22"/>
        </w:rPr>
        <w:t xml:space="preserve"> </w:t>
      </w:r>
      <w:r w:rsidR="009B42A6">
        <w:rPr>
          <w:rFonts w:ascii="Arial" w:hAnsi="Arial" w:cs="Arial"/>
          <w:sz w:val="22"/>
          <w:szCs w:val="22"/>
        </w:rPr>
        <w:t xml:space="preserve">rekreační bydlení </w:t>
      </w:r>
      <w:r w:rsidR="00F629F1" w:rsidRPr="0803C1DD">
        <w:rPr>
          <w:rFonts w:ascii="Arial" w:hAnsi="Arial" w:cs="Arial"/>
          <w:sz w:val="22"/>
          <w:szCs w:val="22"/>
        </w:rPr>
        <w:t xml:space="preserve">pro příjemné dovolené, které bude v době jeho nepřítomnosti vydělávat peníze – a to aniž by měl vlastník s pronájmem jakékoliv starosti. </w:t>
      </w:r>
    </w:p>
    <w:p w14:paraId="04D17BDD" w14:textId="77777777" w:rsidR="007B22D0" w:rsidRDefault="007B22D0" w:rsidP="00C62173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04D17BDE" w14:textId="472D354B" w:rsidR="000508D3" w:rsidRDefault="00756029" w:rsidP="30FA699A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  <w:hyperlink r:id="rId14" w:history="1">
        <w:r w:rsidR="31D6E453" w:rsidRPr="00DF694A">
          <w:rPr>
            <w:rStyle w:val="Hyperlink0"/>
          </w:rPr>
          <w:t>Aldrov Apartments &amp; Resort</w:t>
        </w:r>
      </w:hyperlink>
      <w:r w:rsidR="31D6E453" w:rsidRPr="5B20E116">
        <w:rPr>
          <w:rFonts w:ascii="Arial" w:hAnsi="Arial" w:cs="Arial"/>
          <w:sz w:val="22"/>
          <w:szCs w:val="22"/>
        </w:rPr>
        <w:t xml:space="preserve"> </w:t>
      </w:r>
      <w:r w:rsidR="00A86597" w:rsidRPr="5B20E116">
        <w:rPr>
          <w:rFonts w:ascii="Arial" w:hAnsi="Arial" w:cs="Arial"/>
          <w:sz w:val="22"/>
          <w:szCs w:val="22"/>
        </w:rPr>
        <w:t>je inspirován alpskými středisky v Rakousku, Německu a</w:t>
      </w:r>
      <w:r w:rsidR="00D8287E">
        <w:rPr>
          <w:rFonts w:ascii="Arial" w:hAnsi="Arial" w:cs="Arial"/>
          <w:sz w:val="22"/>
          <w:szCs w:val="22"/>
        </w:rPr>
        <w:t> </w:t>
      </w:r>
      <w:r w:rsidR="00A86597" w:rsidRPr="5B20E116">
        <w:rPr>
          <w:rFonts w:ascii="Arial" w:hAnsi="Arial" w:cs="Arial"/>
          <w:sz w:val="22"/>
          <w:szCs w:val="22"/>
        </w:rPr>
        <w:t>Švýcarsku</w:t>
      </w:r>
      <w:r w:rsidR="00C62173" w:rsidRPr="5B20E116">
        <w:rPr>
          <w:rFonts w:ascii="Arial" w:hAnsi="Arial" w:cs="Arial"/>
          <w:sz w:val="22"/>
          <w:szCs w:val="22"/>
        </w:rPr>
        <w:t xml:space="preserve">. Zdejší vyžití zahrne </w:t>
      </w:r>
      <w:r w:rsidR="00C62173" w:rsidRPr="00D016B3">
        <w:rPr>
          <w:rFonts w:ascii="Arial" w:hAnsi="Arial" w:cs="Arial"/>
          <w:sz w:val="22"/>
          <w:szCs w:val="22"/>
        </w:rPr>
        <w:t>například sportovní hřiště, lezeck</w:t>
      </w:r>
      <w:r w:rsidR="00D66C48" w:rsidRPr="00D016B3">
        <w:rPr>
          <w:rFonts w:ascii="Arial" w:hAnsi="Arial" w:cs="Arial"/>
          <w:sz w:val="22"/>
          <w:szCs w:val="22"/>
        </w:rPr>
        <w:t>ou</w:t>
      </w:r>
      <w:r w:rsidR="00C62173" w:rsidRPr="00D016B3">
        <w:rPr>
          <w:rFonts w:ascii="Arial" w:hAnsi="Arial" w:cs="Arial"/>
          <w:sz w:val="22"/>
          <w:szCs w:val="22"/>
        </w:rPr>
        <w:t xml:space="preserve"> stěnu, venkovní cvičiště jógy či </w:t>
      </w:r>
      <w:r w:rsidR="00D016B3" w:rsidRPr="005841DB">
        <w:rPr>
          <w:rFonts w:ascii="Arial" w:hAnsi="Arial" w:cs="Arial"/>
          <w:sz w:val="22"/>
          <w:szCs w:val="22"/>
        </w:rPr>
        <w:t>venkovní</w:t>
      </w:r>
      <w:r w:rsidR="00D016B3" w:rsidRPr="00D016B3">
        <w:rPr>
          <w:rFonts w:ascii="Arial" w:hAnsi="Arial" w:cs="Arial"/>
          <w:sz w:val="22"/>
          <w:szCs w:val="22"/>
        </w:rPr>
        <w:t xml:space="preserve"> </w:t>
      </w:r>
      <w:r w:rsidR="00D016B3" w:rsidRPr="005841DB">
        <w:rPr>
          <w:rFonts w:ascii="Arial" w:hAnsi="Arial" w:cs="Arial"/>
          <w:sz w:val="22"/>
          <w:szCs w:val="22"/>
        </w:rPr>
        <w:t>dětské hřiště a vnitřní dětská herna</w:t>
      </w:r>
      <w:r w:rsidR="00C62173" w:rsidRPr="00D016B3">
        <w:rPr>
          <w:rFonts w:ascii="Arial" w:hAnsi="Arial" w:cs="Arial"/>
          <w:sz w:val="22"/>
          <w:szCs w:val="22"/>
        </w:rPr>
        <w:t>. Samozřejmostí bude půjčovna zimního vybavení, horských kol a</w:t>
      </w:r>
      <w:r w:rsidR="00D8287E" w:rsidRPr="00D016B3">
        <w:rPr>
          <w:rFonts w:ascii="Arial" w:hAnsi="Arial" w:cs="Arial"/>
          <w:sz w:val="22"/>
          <w:szCs w:val="22"/>
        </w:rPr>
        <w:t> </w:t>
      </w:r>
      <w:r w:rsidR="00C62173" w:rsidRPr="00D016B3">
        <w:rPr>
          <w:rFonts w:ascii="Arial" w:hAnsi="Arial" w:cs="Arial"/>
          <w:sz w:val="22"/>
          <w:szCs w:val="22"/>
        </w:rPr>
        <w:t>elektrokol i široká nabídka we</w:t>
      </w:r>
      <w:r w:rsidR="54DE9658" w:rsidRPr="00D016B3">
        <w:rPr>
          <w:rFonts w:ascii="Arial" w:hAnsi="Arial" w:cs="Arial"/>
          <w:sz w:val="22"/>
          <w:szCs w:val="22"/>
        </w:rPr>
        <w:t>l</w:t>
      </w:r>
      <w:r w:rsidR="00C62173" w:rsidRPr="00D016B3">
        <w:rPr>
          <w:rFonts w:ascii="Arial" w:hAnsi="Arial" w:cs="Arial"/>
          <w:sz w:val="22"/>
          <w:szCs w:val="22"/>
        </w:rPr>
        <w:t>lness procedur.</w:t>
      </w:r>
      <w:r w:rsidR="00C62173" w:rsidRPr="5B20E116">
        <w:rPr>
          <w:rFonts w:ascii="Arial" w:hAnsi="Arial" w:cs="Arial"/>
          <w:sz w:val="22"/>
          <w:szCs w:val="22"/>
        </w:rPr>
        <w:t xml:space="preserve"> </w:t>
      </w:r>
    </w:p>
    <w:p w14:paraId="2FF72EDE" w14:textId="77777777" w:rsidR="00E47408" w:rsidRDefault="00E47408" w:rsidP="00C62173">
      <w:pPr>
        <w:spacing w:line="320" w:lineRule="atLeast"/>
        <w:jc w:val="both"/>
        <w:rPr>
          <w:rFonts w:ascii="Arial" w:hAnsi="Arial" w:cs="Arial"/>
          <w:sz w:val="22"/>
          <w:szCs w:val="22"/>
        </w:rPr>
      </w:pPr>
    </w:p>
    <w:p w14:paraId="4EE7F32B" w14:textId="77777777" w:rsidR="002A5FD3" w:rsidRDefault="002A5FD3" w:rsidP="00C62173">
      <w:pPr>
        <w:spacing w:after="120"/>
        <w:jc w:val="both"/>
        <w:rPr>
          <w:rStyle w:val="dn"/>
          <w:rFonts w:ascii="Arial" w:hAnsi="Arial"/>
          <w:b/>
          <w:bCs/>
          <w:i/>
          <w:iCs/>
          <w:sz w:val="20"/>
          <w:szCs w:val="20"/>
        </w:rPr>
      </w:pPr>
    </w:p>
    <w:p w14:paraId="04D17BE3" w14:textId="5F04B7D9" w:rsidR="002F1CE4" w:rsidRPr="007E67DB" w:rsidRDefault="001F6D2E" w:rsidP="00C62173">
      <w:pPr>
        <w:spacing w:after="120"/>
        <w:jc w:val="both"/>
        <w:rPr>
          <w:rStyle w:val="dn"/>
          <w:rFonts w:ascii="Arial" w:eastAsia="Arial" w:hAnsi="Arial" w:cs="Arial"/>
          <w:i/>
          <w:iCs/>
          <w:sz w:val="20"/>
          <w:szCs w:val="20"/>
        </w:rPr>
      </w:pPr>
      <w:r w:rsidRPr="007E67DB">
        <w:rPr>
          <w:rStyle w:val="dn"/>
          <w:rFonts w:ascii="Arial" w:hAnsi="Arial"/>
          <w:b/>
          <w:bCs/>
          <w:i/>
          <w:iCs/>
          <w:sz w:val="20"/>
          <w:szCs w:val="20"/>
        </w:rPr>
        <w:t>Developerská společnost CRESCON a.s.</w:t>
      </w:r>
      <w:r w:rsidRPr="007E67DB">
        <w:rPr>
          <w:rStyle w:val="dn"/>
          <w:rFonts w:ascii="Arial" w:hAnsi="Arial"/>
          <w:i/>
          <w:iCs/>
          <w:sz w:val="20"/>
          <w:szCs w:val="20"/>
        </w:rPr>
        <w:t xml:space="preserve"> byla založena v roce 2008. Opírá se o dlouholeté předchozí zkušenosti a know-how svých kmenových pracovníků, mj. svého ředitele Jana Jerie. Společnost se zaměřuje nejen na development bytových, kancelářských a obchodních objektů, ale také na stavby pro veřejný sektor a kompletní rozvoj územních a infrastrukturních celků. Při realizaci projektů garantuje kvalitu, vysoce profesionální přístup a nadstandardní, klientsky orientovaný servis. V současné době tvoří její portfolio více než 20 projektů převážně v Praze a blízkém okolí. Aktuálně </w:t>
      </w:r>
      <w:r w:rsidR="00B53E9A">
        <w:rPr>
          <w:rStyle w:val="dn"/>
          <w:rFonts w:ascii="Arial" w:hAnsi="Arial"/>
          <w:i/>
          <w:iCs/>
          <w:sz w:val="20"/>
          <w:szCs w:val="20"/>
        </w:rPr>
        <w:t xml:space="preserve">staví </w:t>
      </w:r>
      <w:r w:rsidRPr="007E67DB">
        <w:rPr>
          <w:rStyle w:val="dn"/>
          <w:rFonts w:ascii="Arial" w:hAnsi="Arial"/>
          <w:i/>
          <w:iCs/>
          <w:sz w:val="20"/>
          <w:szCs w:val="20"/>
        </w:rPr>
        <w:t xml:space="preserve">v Krkonoších projekt rekreačního bydlení vhodného i na investici Aldrov Apartments &amp; </w:t>
      </w:r>
      <w:r w:rsidR="00D016B3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4D17BF6" wp14:editId="50B230BE">
                <wp:simplePos x="0" y="0"/>
                <wp:positionH relativeFrom="margin">
                  <wp:posOffset>-34925</wp:posOffset>
                </wp:positionH>
                <wp:positionV relativeFrom="line">
                  <wp:posOffset>189230</wp:posOffset>
                </wp:positionV>
                <wp:extent cx="5784850" cy="914400"/>
                <wp:effectExtent l="0" t="0" r="25400" b="19050"/>
                <wp:wrapNone/>
                <wp:docPr id="1073741827" name="officeArt object" descr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4850" cy="91440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D40B6" id="officeArt object" o:spid="_x0000_s1026" alt="officeArt object" style="position:absolute;margin-left:-2.75pt;margin-top:14.9pt;width:455.5pt;height:1in;z-index:25165977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" filled="f">
                <v:stroke joinstyle="round"/>
                <v:path arrowok="t"/>
                <w10:wrap anchorx="margin" anchory="line"/>
              </v:rect>
            </w:pict>
          </mc:Fallback>
        </mc:AlternateContent>
      </w:r>
      <w:r w:rsidRPr="007E67DB">
        <w:rPr>
          <w:rStyle w:val="dn"/>
          <w:rFonts w:ascii="Arial" w:hAnsi="Arial"/>
          <w:i/>
          <w:iCs/>
          <w:sz w:val="20"/>
          <w:szCs w:val="20"/>
        </w:rPr>
        <w:t>Resort.</w:t>
      </w:r>
    </w:p>
    <w:p w14:paraId="04D17BE4" w14:textId="77777777" w:rsidR="002F1CE4" w:rsidRPr="00C8182A" w:rsidRDefault="001F6D2E" w:rsidP="00C62173">
      <w:pPr>
        <w:spacing w:after="120"/>
        <w:jc w:val="both"/>
        <w:rPr>
          <w:rStyle w:val="dn"/>
          <w:rFonts w:ascii="Arial" w:eastAsia="Arial" w:hAnsi="Arial" w:cs="Arial"/>
          <w:b/>
          <w:bCs/>
          <w:i/>
          <w:iCs/>
          <w:sz w:val="20"/>
          <w:szCs w:val="20"/>
          <w:u w:val="single"/>
        </w:rPr>
      </w:pPr>
      <w:r w:rsidRPr="00C8182A">
        <w:rPr>
          <w:rStyle w:val="dn"/>
          <w:rFonts w:ascii="Arial" w:hAnsi="Arial" w:cs="Arial"/>
          <w:b/>
          <w:bCs/>
          <w:i/>
          <w:iCs/>
          <w:sz w:val="20"/>
          <w:szCs w:val="20"/>
          <w:u w:val="single"/>
        </w:rPr>
        <w:t>Další informace:</w:t>
      </w:r>
    </w:p>
    <w:p w14:paraId="04D17BE5" w14:textId="77777777" w:rsidR="002F1CE4" w:rsidRPr="00C8182A" w:rsidRDefault="001F6D2E" w:rsidP="00C62173">
      <w:pPr>
        <w:jc w:val="both"/>
        <w:rPr>
          <w:rStyle w:val="dn"/>
          <w:rFonts w:ascii="Arial" w:eastAsia="Arial" w:hAnsi="Arial" w:cs="Arial"/>
          <w:b/>
          <w:bCs/>
          <w:sz w:val="20"/>
          <w:szCs w:val="20"/>
        </w:rPr>
      </w:pPr>
      <w:r w:rsidRPr="00C8182A">
        <w:rPr>
          <w:rStyle w:val="dn"/>
          <w:rFonts w:ascii="Arial" w:hAnsi="Arial" w:cs="Arial"/>
          <w:b/>
          <w:bCs/>
          <w:sz w:val="20"/>
          <w:szCs w:val="20"/>
        </w:rPr>
        <w:t>Crest Communications</w:t>
      </w:r>
    </w:p>
    <w:p w14:paraId="04D17BE6" w14:textId="77777777" w:rsidR="002F1CE4" w:rsidRPr="00C8182A" w:rsidRDefault="001F6D2E" w:rsidP="00C62173">
      <w:pPr>
        <w:jc w:val="both"/>
        <w:rPr>
          <w:rStyle w:val="dn"/>
          <w:rFonts w:ascii="Arial" w:eastAsia="Arial" w:hAnsi="Arial" w:cs="Arial"/>
          <w:sz w:val="20"/>
          <w:szCs w:val="20"/>
        </w:rPr>
      </w:pPr>
      <w:r w:rsidRPr="00C8182A">
        <w:rPr>
          <w:rStyle w:val="dn"/>
          <w:rFonts w:ascii="Arial" w:hAnsi="Arial" w:cs="Arial"/>
          <w:sz w:val="20"/>
          <w:szCs w:val="20"/>
        </w:rPr>
        <w:t xml:space="preserve">Marcela Kukaňová, tel.: +420 731 613 618, </w:t>
      </w:r>
      <w:hyperlink r:id="rId15" w:history="1">
        <w:r w:rsidRPr="00C8182A">
          <w:rPr>
            <w:rStyle w:val="Hyperlink2"/>
          </w:rPr>
          <w:t>marcela.kukanova@crestcom.cz</w:t>
        </w:r>
      </w:hyperlink>
    </w:p>
    <w:p w14:paraId="04D17BE7" w14:textId="77777777" w:rsidR="002F1CE4" w:rsidRPr="00C8182A" w:rsidRDefault="0044432D" w:rsidP="00C62173">
      <w:pPr>
        <w:jc w:val="both"/>
        <w:rPr>
          <w:rStyle w:val="dn"/>
          <w:rFonts w:ascii="Arial" w:eastAsia="Arial" w:hAnsi="Arial" w:cs="Arial"/>
          <w:sz w:val="20"/>
          <w:szCs w:val="20"/>
        </w:rPr>
      </w:pPr>
      <w:r>
        <w:rPr>
          <w:rStyle w:val="dn"/>
          <w:rFonts w:ascii="Arial" w:hAnsi="Arial" w:cs="Arial"/>
          <w:sz w:val="20"/>
          <w:szCs w:val="20"/>
        </w:rPr>
        <w:t>Tereza Holá</w:t>
      </w:r>
      <w:r w:rsidR="001F6D2E" w:rsidRPr="00C8182A">
        <w:rPr>
          <w:rStyle w:val="dn"/>
          <w:rFonts w:ascii="Arial" w:hAnsi="Arial" w:cs="Arial"/>
          <w:sz w:val="20"/>
          <w:szCs w:val="20"/>
        </w:rPr>
        <w:t>, tel.: +420</w:t>
      </w:r>
      <w:r>
        <w:rPr>
          <w:rStyle w:val="dn"/>
          <w:rFonts w:ascii="Arial" w:hAnsi="Arial" w:cs="Arial"/>
          <w:sz w:val="20"/>
          <w:szCs w:val="20"/>
        </w:rPr>
        <w:t> 603 246 206</w:t>
      </w:r>
      <w:r w:rsidR="001F6D2E" w:rsidRPr="00C8182A">
        <w:rPr>
          <w:rStyle w:val="dn"/>
          <w:rFonts w:ascii="Arial" w:hAnsi="Arial" w:cs="Arial"/>
          <w:sz w:val="20"/>
          <w:szCs w:val="20"/>
        </w:rPr>
        <w:t xml:space="preserve">, </w:t>
      </w:r>
      <w:hyperlink r:id="rId16" w:history="1">
        <w:r>
          <w:rPr>
            <w:rStyle w:val="Hyperlink2"/>
          </w:rPr>
          <w:t>tereza.hol</w:t>
        </w:r>
        <w:r w:rsidRPr="00C8182A">
          <w:rPr>
            <w:rStyle w:val="Hyperlink2"/>
          </w:rPr>
          <w:t>a@crestcom.cz</w:t>
        </w:r>
      </w:hyperlink>
    </w:p>
    <w:p w14:paraId="04D17BE8" w14:textId="77777777" w:rsidR="002F1CE4" w:rsidRPr="00C8182A" w:rsidRDefault="00756029" w:rsidP="00C62173">
      <w:pPr>
        <w:jc w:val="both"/>
        <w:rPr>
          <w:rFonts w:ascii="Arial" w:hAnsi="Arial" w:cs="Arial"/>
          <w:sz w:val="20"/>
          <w:szCs w:val="20"/>
        </w:rPr>
      </w:pPr>
      <w:hyperlink r:id="rId17" w:history="1">
        <w:r w:rsidR="001F6D2E" w:rsidRPr="00C8182A">
          <w:rPr>
            <w:rStyle w:val="Hyperlink3"/>
          </w:rPr>
          <w:t>www.crestcom.cz</w:t>
        </w:r>
      </w:hyperlink>
      <w:r w:rsidR="001F6D2E" w:rsidRPr="00C8182A">
        <w:rPr>
          <w:rStyle w:val="dn"/>
          <w:rFonts w:ascii="Arial" w:hAnsi="Arial" w:cs="Arial"/>
          <w:b/>
          <w:bCs/>
          <w:sz w:val="20"/>
          <w:szCs w:val="20"/>
        </w:rPr>
        <w:t xml:space="preserve">; </w:t>
      </w:r>
      <w:hyperlink r:id="rId18" w:history="1">
        <w:r w:rsidR="001F6D2E" w:rsidRPr="00C8182A">
          <w:rPr>
            <w:rStyle w:val="Hyperlink4"/>
            <w:lang w:val="cs-CZ"/>
          </w:rPr>
          <w:t>www.crescon.cz</w:t>
        </w:r>
      </w:hyperlink>
    </w:p>
    <w:sectPr w:rsidR="002F1CE4" w:rsidRPr="00C8182A" w:rsidSect="00D86AA6">
      <w:pgSz w:w="11900" w:h="16840"/>
      <w:pgMar w:top="1418" w:right="1418" w:bottom="124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D5746C" w14:textId="77777777" w:rsidR="00DF5D97" w:rsidRDefault="00DF5D97">
      <w:r>
        <w:separator/>
      </w:r>
    </w:p>
  </w:endnote>
  <w:endnote w:type="continuationSeparator" w:id="0">
    <w:p w14:paraId="13DFE49D" w14:textId="77777777" w:rsidR="00DF5D97" w:rsidRDefault="00DF5D97">
      <w:r>
        <w:continuationSeparator/>
      </w:r>
    </w:p>
  </w:endnote>
  <w:endnote w:type="continuationNotice" w:id="1">
    <w:p w14:paraId="5C426F65" w14:textId="77777777" w:rsidR="00DF5D97" w:rsidRDefault="00DF5D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EDF4E2" w14:textId="77777777" w:rsidR="00DF5D97" w:rsidRDefault="00DF5D97">
      <w:r>
        <w:separator/>
      </w:r>
    </w:p>
  </w:footnote>
  <w:footnote w:type="continuationSeparator" w:id="0">
    <w:p w14:paraId="1C2A024F" w14:textId="77777777" w:rsidR="00DF5D97" w:rsidRDefault="00DF5D97">
      <w:r>
        <w:continuationSeparator/>
      </w:r>
    </w:p>
  </w:footnote>
  <w:footnote w:type="continuationNotice" w:id="1">
    <w:p w14:paraId="35B5C69B" w14:textId="77777777" w:rsidR="00DF5D97" w:rsidRDefault="00DF5D9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CE4"/>
    <w:rsid w:val="000110E8"/>
    <w:rsid w:val="00016622"/>
    <w:rsid w:val="00025A02"/>
    <w:rsid w:val="00035F39"/>
    <w:rsid w:val="00042A79"/>
    <w:rsid w:val="000508D3"/>
    <w:rsid w:val="0006025B"/>
    <w:rsid w:val="00063E07"/>
    <w:rsid w:val="00063FF2"/>
    <w:rsid w:val="000652B9"/>
    <w:rsid w:val="0008429D"/>
    <w:rsid w:val="00092EEC"/>
    <w:rsid w:val="0009357B"/>
    <w:rsid w:val="00094CB4"/>
    <w:rsid w:val="000A00A0"/>
    <w:rsid w:val="000A53D5"/>
    <w:rsid w:val="000C5AF6"/>
    <w:rsid w:val="000D621F"/>
    <w:rsid w:val="000E3DD3"/>
    <w:rsid w:val="000E45FA"/>
    <w:rsid w:val="000F1931"/>
    <w:rsid w:val="000F20BE"/>
    <w:rsid w:val="000F2FB4"/>
    <w:rsid w:val="0010025C"/>
    <w:rsid w:val="00102ED5"/>
    <w:rsid w:val="00107F73"/>
    <w:rsid w:val="0010ED40"/>
    <w:rsid w:val="00112733"/>
    <w:rsid w:val="00113777"/>
    <w:rsid w:val="001144D6"/>
    <w:rsid w:val="00141CF4"/>
    <w:rsid w:val="00142868"/>
    <w:rsid w:val="0015522A"/>
    <w:rsid w:val="0016444E"/>
    <w:rsid w:val="00166622"/>
    <w:rsid w:val="00170506"/>
    <w:rsid w:val="00181398"/>
    <w:rsid w:val="001824AC"/>
    <w:rsid w:val="0018694C"/>
    <w:rsid w:val="0019444C"/>
    <w:rsid w:val="00195C2E"/>
    <w:rsid w:val="001A2D9C"/>
    <w:rsid w:val="001B4FF2"/>
    <w:rsid w:val="001B6F1E"/>
    <w:rsid w:val="001C28FA"/>
    <w:rsid w:val="001C5330"/>
    <w:rsid w:val="001D2BEF"/>
    <w:rsid w:val="001E0B39"/>
    <w:rsid w:val="001F0040"/>
    <w:rsid w:val="001F0EA0"/>
    <w:rsid w:val="001F6D2E"/>
    <w:rsid w:val="0020060A"/>
    <w:rsid w:val="00202754"/>
    <w:rsid w:val="002052D0"/>
    <w:rsid w:val="0020611F"/>
    <w:rsid w:val="00211F00"/>
    <w:rsid w:val="002319C8"/>
    <w:rsid w:val="0024279D"/>
    <w:rsid w:val="002452C7"/>
    <w:rsid w:val="00247289"/>
    <w:rsid w:val="00252294"/>
    <w:rsid w:val="0025369C"/>
    <w:rsid w:val="00266D55"/>
    <w:rsid w:val="00267756"/>
    <w:rsid w:val="00267FCD"/>
    <w:rsid w:val="002709B2"/>
    <w:rsid w:val="0027383B"/>
    <w:rsid w:val="00293C1D"/>
    <w:rsid w:val="002A5FD3"/>
    <w:rsid w:val="002A7590"/>
    <w:rsid w:val="002C514A"/>
    <w:rsid w:val="002D5C48"/>
    <w:rsid w:val="002E3DEA"/>
    <w:rsid w:val="002F1CE4"/>
    <w:rsid w:val="00300578"/>
    <w:rsid w:val="003021B9"/>
    <w:rsid w:val="00303299"/>
    <w:rsid w:val="003064BB"/>
    <w:rsid w:val="0031688E"/>
    <w:rsid w:val="00334387"/>
    <w:rsid w:val="00341221"/>
    <w:rsid w:val="003424A3"/>
    <w:rsid w:val="00346317"/>
    <w:rsid w:val="0035408F"/>
    <w:rsid w:val="003658C7"/>
    <w:rsid w:val="0037172E"/>
    <w:rsid w:val="00376359"/>
    <w:rsid w:val="00383E4F"/>
    <w:rsid w:val="00391AE0"/>
    <w:rsid w:val="0039718F"/>
    <w:rsid w:val="003A301B"/>
    <w:rsid w:val="003A628D"/>
    <w:rsid w:val="003B44FB"/>
    <w:rsid w:val="003C4236"/>
    <w:rsid w:val="003C5524"/>
    <w:rsid w:val="003D3DDA"/>
    <w:rsid w:val="003D685D"/>
    <w:rsid w:val="003E48E9"/>
    <w:rsid w:val="003F2CEA"/>
    <w:rsid w:val="003F5045"/>
    <w:rsid w:val="003F5215"/>
    <w:rsid w:val="003F5419"/>
    <w:rsid w:val="004042C2"/>
    <w:rsid w:val="004049BE"/>
    <w:rsid w:val="00420717"/>
    <w:rsid w:val="004375BC"/>
    <w:rsid w:val="00441235"/>
    <w:rsid w:val="00443919"/>
    <w:rsid w:val="0044432D"/>
    <w:rsid w:val="00452E7B"/>
    <w:rsid w:val="004539C2"/>
    <w:rsid w:val="00454238"/>
    <w:rsid w:val="00466F66"/>
    <w:rsid w:val="00472E77"/>
    <w:rsid w:val="00473E93"/>
    <w:rsid w:val="004746C5"/>
    <w:rsid w:val="00476893"/>
    <w:rsid w:val="004800F0"/>
    <w:rsid w:val="00481DEA"/>
    <w:rsid w:val="00482A0B"/>
    <w:rsid w:val="00484D11"/>
    <w:rsid w:val="00484FE0"/>
    <w:rsid w:val="00487A22"/>
    <w:rsid w:val="00494356"/>
    <w:rsid w:val="004960CB"/>
    <w:rsid w:val="004A407B"/>
    <w:rsid w:val="004B6B0F"/>
    <w:rsid w:val="004D2937"/>
    <w:rsid w:val="004F1AC2"/>
    <w:rsid w:val="004F7293"/>
    <w:rsid w:val="00503940"/>
    <w:rsid w:val="005109E6"/>
    <w:rsid w:val="005178E5"/>
    <w:rsid w:val="00525312"/>
    <w:rsid w:val="00525BBC"/>
    <w:rsid w:val="00526CBC"/>
    <w:rsid w:val="005272EF"/>
    <w:rsid w:val="005350C3"/>
    <w:rsid w:val="005425D6"/>
    <w:rsid w:val="0054388F"/>
    <w:rsid w:val="00555BB0"/>
    <w:rsid w:val="005650DB"/>
    <w:rsid w:val="00567C4F"/>
    <w:rsid w:val="00570CC3"/>
    <w:rsid w:val="0057695D"/>
    <w:rsid w:val="00583FA3"/>
    <w:rsid w:val="005841DB"/>
    <w:rsid w:val="00586B31"/>
    <w:rsid w:val="00587EE9"/>
    <w:rsid w:val="00590535"/>
    <w:rsid w:val="00593A23"/>
    <w:rsid w:val="005959A8"/>
    <w:rsid w:val="005C142A"/>
    <w:rsid w:val="005C3551"/>
    <w:rsid w:val="005D5539"/>
    <w:rsid w:val="005F2971"/>
    <w:rsid w:val="005F3C86"/>
    <w:rsid w:val="005F4785"/>
    <w:rsid w:val="0060033A"/>
    <w:rsid w:val="00605A02"/>
    <w:rsid w:val="00606AD8"/>
    <w:rsid w:val="0060727B"/>
    <w:rsid w:val="006163A5"/>
    <w:rsid w:val="0061685F"/>
    <w:rsid w:val="00631D59"/>
    <w:rsid w:val="00631EE3"/>
    <w:rsid w:val="006414AD"/>
    <w:rsid w:val="00647055"/>
    <w:rsid w:val="00647E3F"/>
    <w:rsid w:val="00655855"/>
    <w:rsid w:val="006665E7"/>
    <w:rsid w:val="006921D3"/>
    <w:rsid w:val="006A0779"/>
    <w:rsid w:val="006A0E33"/>
    <w:rsid w:val="006C5718"/>
    <w:rsid w:val="006F093D"/>
    <w:rsid w:val="00711BF2"/>
    <w:rsid w:val="0071628E"/>
    <w:rsid w:val="007165CB"/>
    <w:rsid w:val="007177B5"/>
    <w:rsid w:val="0072421A"/>
    <w:rsid w:val="00726870"/>
    <w:rsid w:val="0073217C"/>
    <w:rsid w:val="00732F70"/>
    <w:rsid w:val="00733C4D"/>
    <w:rsid w:val="00742FEC"/>
    <w:rsid w:val="00743E2B"/>
    <w:rsid w:val="007471D4"/>
    <w:rsid w:val="00747D75"/>
    <w:rsid w:val="00752749"/>
    <w:rsid w:val="00752B05"/>
    <w:rsid w:val="00756029"/>
    <w:rsid w:val="00762349"/>
    <w:rsid w:val="007634C8"/>
    <w:rsid w:val="00765420"/>
    <w:rsid w:val="007740C8"/>
    <w:rsid w:val="00774D8A"/>
    <w:rsid w:val="007A5F1D"/>
    <w:rsid w:val="007B22D0"/>
    <w:rsid w:val="007C0781"/>
    <w:rsid w:val="007C2395"/>
    <w:rsid w:val="007C2CA7"/>
    <w:rsid w:val="007C79CD"/>
    <w:rsid w:val="007E28A6"/>
    <w:rsid w:val="007E66FE"/>
    <w:rsid w:val="007E67DB"/>
    <w:rsid w:val="007F6F37"/>
    <w:rsid w:val="00831C2A"/>
    <w:rsid w:val="0083328B"/>
    <w:rsid w:val="0083640D"/>
    <w:rsid w:val="00852DC8"/>
    <w:rsid w:val="008555AF"/>
    <w:rsid w:val="0086498B"/>
    <w:rsid w:val="00882891"/>
    <w:rsid w:val="00892251"/>
    <w:rsid w:val="00892352"/>
    <w:rsid w:val="00893528"/>
    <w:rsid w:val="00894AAD"/>
    <w:rsid w:val="008A2853"/>
    <w:rsid w:val="008A2A97"/>
    <w:rsid w:val="008A3B56"/>
    <w:rsid w:val="008A4171"/>
    <w:rsid w:val="008B5561"/>
    <w:rsid w:val="008B5B81"/>
    <w:rsid w:val="008B7AEE"/>
    <w:rsid w:val="008C111F"/>
    <w:rsid w:val="008C5E01"/>
    <w:rsid w:val="008F20CD"/>
    <w:rsid w:val="008F75AC"/>
    <w:rsid w:val="00901FAB"/>
    <w:rsid w:val="00912348"/>
    <w:rsid w:val="00924C78"/>
    <w:rsid w:val="00944A78"/>
    <w:rsid w:val="00983820"/>
    <w:rsid w:val="00984A5A"/>
    <w:rsid w:val="00990134"/>
    <w:rsid w:val="00997C5B"/>
    <w:rsid w:val="009B1553"/>
    <w:rsid w:val="009B42A6"/>
    <w:rsid w:val="009B4376"/>
    <w:rsid w:val="009C3A30"/>
    <w:rsid w:val="009E3B0D"/>
    <w:rsid w:val="00A02AA4"/>
    <w:rsid w:val="00A05355"/>
    <w:rsid w:val="00A07A47"/>
    <w:rsid w:val="00A07D68"/>
    <w:rsid w:val="00A10B31"/>
    <w:rsid w:val="00A20E1A"/>
    <w:rsid w:val="00A20ED9"/>
    <w:rsid w:val="00A21734"/>
    <w:rsid w:val="00A30933"/>
    <w:rsid w:val="00A31E49"/>
    <w:rsid w:val="00A400ED"/>
    <w:rsid w:val="00A4108B"/>
    <w:rsid w:val="00A41158"/>
    <w:rsid w:val="00A41982"/>
    <w:rsid w:val="00A46C97"/>
    <w:rsid w:val="00A47B28"/>
    <w:rsid w:val="00A513E1"/>
    <w:rsid w:val="00A538DE"/>
    <w:rsid w:val="00A6734C"/>
    <w:rsid w:val="00A75C37"/>
    <w:rsid w:val="00A75D2F"/>
    <w:rsid w:val="00A77449"/>
    <w:rsid w:val="00A778C0"/>
    <w:rsid w:val="00A8332A"/>
    <w:rsid w:val="00A86597"/>
    <w:rsid w:val="00A91EDD"/>
    <w:rsid w:val="00AC277C"/>
    <w:rsid w:val="00AD1AE5"/>
    <w:rsid w:val="00AD599E"/>
    <w:rsid w:val="00AD682B"/>
    <w:rsid w:val="00AE10A9"/>
    <w:rsid w:val="00AF13E4"/>
    <w:rsid w:val="00AF6504"/>
    <w:rsid w:val="00AF7008"/>
    <w:rsid w:val="00B06987"/>
    <w:rsid w:val="00B16E1F"/>
    <w:rsid w:val="00B233EB"/>
    <w:rsid w:val="00B40A71"/>
    <w:rsid w:val="00B45ABC"/>
    <w:rsid w:val="00B53E9A"/>
    <w:rsid w:val="00B57285"/>
    <w:rsid w:val="00B607DD"/>
    <w:rsid w:val="00B61450"/>
    <w:rsid w:val="00B62483"/>
    <w:rsid w:val="00B63A52"/>
    <w:rsid w:val="00B71B97"/>
    <w:rsid w:val="00B81BA9"/>
    <w:rsid w:val="00B81DC9"/>
    <w:rsid w:val="00B85454"/>
    <w:rsid w:val="00B8622B"/>
    <w:rsid w:val="00B87BE6"/>
    <w:rsid w:val="00B91707"/>
    <w:rsid w:val="00B92F0F"/>
    <w:rsid w:val="00B95687"/>
    <w:rsid w:val="00BA1E13"/>
    <w:rsid w:val="00BA3CE9"/>
    <w:rsid w:val="00BC53E3"/>
    <w:rsid w:val="00BD061D"/>
    <w:rsid w:val="00BD11DA"/>
    <w:rsid w:val="00BD35BF"/>
    <w:rsid w:val="00BD3D0D"/>
    <w:rsid w:val="00BD3F1E"/>
    <w:rsid w:val="00BE3538"/>
    <w:rsid w:val="00BF2853"/>
    <w:rsid w:val="00BF61E9"/>
    <w:rsid w:val="00C1583D"/>
    <w:rsid w:val="00C33C21"/>
    <w:rsid w:val="00C42725"/>
    <w:rsid w:val="00C45F35"/>
    <w:rsid w:val="00C464E8"/>
    <w:rsid w:val="00C51084"/>
    <w:rsid w:val="00C62173"/>
    <w:rsid w:val="00C7373E"/>
    <w:rsid w:val="00C754A7"/>
    <w:rsid w:val="00C77AAA"/>
    <w:rsid w:val="00C8182A"/>
    <w:rsid w:val="00C81DF0"/>
    <w:rsid w:val="00C83EEA"/>
    <w:rsid w:val="00C90D58"/>
    <w:rsid w:val="00C91683"/>
    <w:rsid w:val="00C93847"/>
    <w:rsid w:val="00C945C6"/>
    <w:rsid w:val="00C951E2"/>
    <w:rsid w:val="00CA14F1"/>
    <w:rsid w:val="00CA530C"/>
    <w:rsid w:val="00CA7B32"/>
    <w:rsid w:val="00CB4DE3"/>
    <w:rsid w:val="00CC19A2"/>
    <w:rsid w:val="00CC71C8"/>
    <w:rsid w:val="00CE059D"/>
    <w:rsid w:val="00CE149D"/>
    <w:rsid w:val="00CE328C"/>
    <w:rsid w:val="00CF5445"/>
    <w:rsid w:val="00D00120"/>
    <w:rsid w:val="00D016B3"/>
    <w:rsid w:val="00D13683"/>
    <w:rsid w:val="00D17D70"/>
    <w:rsid w:val="00D2731B"/>
    <w:rsid w:val="00D277F9"/>
    <w:rsid w:val="00D327D6"/>
    <w:rsid w:val="00D42334"/>
    <w:rsid w:val="00D4463C"/>
    <w:rsid w:val="00D556A8"/>
    <w:rsid w:val="00D66C48"/>
    <w:rsid w:val="00D73345"/>
    <w:rsid w:val="00D77475"/>
    <w:rsid w:val="00D8287E"/>
    <w:rsid w:val="00D85165"/>
    <w:rsid w:val="00D86AA6"/>
    <w:rsid w:val="00D9481B"/>
    <w:rsid w:val="00DB1703"/>
    <w:rsid w:val="00DC2162"/>
    <w:rsid w:val="00DC3014"/>
    <w:rsid w:val="00DD0005"/>
    <w:rsid w:val="00DE1041"/>
    <w:rsid w:val="00DE498D"/>
    <w:rsid w:val="00DE52D1"/>
    <w:rsid w:val="00DE5822"/>
    <w:rsid w:val="00DF078B"/>
    <w:rsid w:val="00DF265A"/>
    <w:rsid w:val="00DF5354"/>
    <w:rsid w:val="00DF5D97"/>
    <w:rsid w:val="00DF694A"/>
    <w:rsid w:val="00E04B24"/>
    <w:rsid w:val="00E22E00"/>
    <w:rsid w:val="00E23DE7"/>
    <w:rsid w:val="00E358F7"/>
    <w:rsid w:val="00E42A62"/>
    <w:rsid w:val="00E440F9"/>
    <w:rsid w:val="00E4416C"/>
    <w:rsid w:val="00E47408"/>
    <w:rsid w:val="00E47991"/>
    <w:rsid w:val="00E512E1"/>
    <w:rsid w:val="00E52A7C"/>
    <w:rsid w:val="00E620AB"/>
    <w:rsid w:val="00E91E7F"/>
    <w:rsid w:val="00EA3E0F"/>
    <w:rsid w:val="00EA49CE"/>
    <w:rsid w:val="00EB06F6"/>
    <w:rsid w:val="00EC608C"/>
    <w:rsid w:val="00EC6142"/>
    <w:rsid w:val="00EE134E"/>
    <w:rsid w:val="00F011B1"/>
    <w:rsid w:val="00F064EE"/>
    <w:rsid w:val="00F17ECC"/>
    <w:rsid w:val="00F217A4"/>
    <w:rsid w:val="00F23EF9"/>
    <w:rsid w:val="00F26172"/>
    <w:rsid w:val="00F374FA"/>
    <w:rsid w:val="00F37E5F"/>
    <w:rsid w:val="00F506D7"/>
    <w:rsid w:val="00F53E74"/>
    <w:rsid w:val="00F5517E"/>
    <w:rsid w:val="00F608BE"/>
    <w:rsid w:val="00F629F1"/>
    <w:rsid w:val="00F754AF"/>
    <w:rsid w:val="00FA53EF"/>
    <w:rsid w:val="00FC7F99"/>
    <w:rsid w:val="00FE28D5"/>
    <w:rsid w:val="00FE39A5"/>
    <w:rsid w:val="00FF25E8"/>
    <w:rsid w:val="00FF3A11"/>
    <w:rsid w:val="013A6670"/>
    <w:rsid w:val="01F7B41D"/>
    <w:rsid w:val="03F6D195"/>
    <w:rsid w:val="05865B86"/>
    <w:rsid w:val="06D70097"/>
    <w:rsid w:val="071A5C5E"/>
    <w:rsid w:val="07DC1135"/>
    <w:rsid w:val="0803C1DD"/>
    <w:rsid w:val="087F1A74"/>
    <w:rsid w:val="09156C3F"/>
    <w:rsid w:val="093B246F"/>
    <w:rsid w:val="09D54638"/>
    <w:rsid w:val="0A3A5DDA"/>
    <w:rsid w:val="0ACDBAD3"/>
    <w:rsid w:val="0C801A9D"/>
    <w:rsid w:val="0D648CA3"/>
    <w:rsid w:val="0D6B6B49"/>
    <w:rsid w:val="11D56D87"/>
    <w:rsid w:val="12D4A0D6"/>
    <w:rsid w:val="1332708B"/>
    <w:rsid w:val="133B0845"/>
    <w:rsid w:val="13A872DD"/>
    <w:rsid w:val="1904DC3A"/>
    <w:rsid w:val="19B30658"/>
    <w:rsid w:val="1A11D1D2"/>
    <w:rsid w:val="1CE05EE8"/>
    <w:rsid w:val="1EB8521A"/>
    <w:rsid w:val="21B167E5"/>
    <w:rsid w:val="225024B4"/>
    <w:rsid w:val="229DEEBB"/>
    <w:rsid w:val="22CDF4F9"/>
    <w:rsid w:val="230DD424"/>
    <w:rsid w:val="299A5361"/>
    <w:rsid w:val="2B288053"/>
    <w:rsid w:val="2C122277"/>
    <w:rsid w:val="2D60D166"/>
    <w:rsid w:val="307AC4A3"/>
    <w:rsid w:val="30C3A333"/>
    <w:rsid w:val="30FA699A"/>
    <w:rsid w:val="3166B36C"/>
    <w:rsid w:val="31D6E453"/>
    <w:rsid w:val="3287917E"/>
    <w:rsid w:val="336B719D"/>
    <w:rsid w:val="33BF32A5"/>
    <w:rsid w:val="3583FB50"/>
    <w:rsid w:val="371BF4DE"/>
    <w:rsid w:val="3786E017"/>
    <w:rsid w:val="3933D447"/>
    <w:rsid w:val="39B1CCBC"/>
    <w:rsid w:val="3ACA74F9"/>
    <w:rsid w:val="3ACF3F62"/>
    <w:rsid w:val="3C702FCE"/>
    <w:rsid w:val="3D46D76B"/>
    <w:rsid w:val="3DE655BE"/>
    <w:rsid w:val="3E7A0385"/>
    <w:rsid w:val="3FEBF900"/>
    <w:rsid w:val="4299B156"/>
    <w:rsid w:val="44AC3AA5"/>
    <w:rsid w:val="49BCB20F"/>
    <w:rsid w:val="4A01DAD4"/>
    <w:rsid w:val="4ACF6D34"/>
    <w:rsid w:val="4B15D07C"/>
    <w:rsid w:val="4D5E9865"/>
    <w:rsid w:val="4D9D4633"/>
    <w:rsid w:val="4FA56D47"/>
    <w:rsid w:val="4FC1679C"/>
    <w:rsid w:val="50C9E290"/>
    <w:rsid w:val="51034966"/>
    <w:rsid w:val="5435DA1C"/>
    <w:rsid w:val="54DE9658"/>
    <w:rsid w:val="54E7E924"/>
    <w:rsid w:val="56B77979"/>
    <w:rsid w:val="5914E02B"/>
    <w:rsid w:val="59E7ABD9"/>
    <w:rsid w:val="5B20E116"/>
    <w:rsid w:val="5B5EC783"/>
    <w:rsid w:val="5E437108"/>
    <w:rsid w:val="5EFCE31E"/>
    <w:rsid w:val="5F19C9EC"/>
    <w:rsid w:val="614E9A51"/>
    <w:rsid w:val="61B27240"/>
    <w:rsid w:val="61E9EFA4"/>
    <w:rsid w:val="63A6C191"/>
    <w:rsid w:val="64987B3E"/>
    <w:rsid w:val="6B00F11F"/>
    <w:rsid w:val="6D296C8F"/>
    <w:rsid w:val="6E46EBE9"/>
    <w:rsid w:val="6E86D4B1"/>
    <w:rsid w:val="7008D342"/>
    <w:rsid w:val="70A89EF1"/>
    <w:rsid w:val="72D6C686"/>
    <w:rsid w:val="739528B8"/>
    <w:rsid w:val="7432A7AA"/>
    <w:rsid w:val="75F15207"/>
    <w:rsid w:val="77E5FDA5"/>
    <w:rsid w:val="785E3F35"/>
    <w:rsid w:val="7BB7EA01"/>
    <w:rsid w:val="7BE7D565"/>
    <w:rsid w:val="7BFDA1F4"/>
    <w:rsid w:val="7D929358"/>
    <w:rsid w:val="7E38A7E6"/>
    <w:rsid w:val="7F71B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D17BCC"/>
  <w15:docId w15:val="{4D34CC5E-66D9-405A-A3D8-29B1AC1E1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A46C97"/>
    <w:rPr>
      <w:rFonts w:cs="Arial Unicode MS"/>
      <w:color w:val="000000"/>
      <w:sz w:val="24"/>
      <w:szCs w:val="24"/>
      <w:u w:color="000000"/>
    </w:rPr>
  </w:style>
  <w:style w:type="paragraph" w:styleId="Nadpis2">
    <w:name w:val="heading 2"/>
    <w:next w:val="Normln"/>
    <w:rsid w:val="00A46C97"/>
    <w:pPr>
      <w:keepNext/>
      <w:spacing w:before="240" w:after="60"/>
      <w:outlineLvl w:val="1"/>
    </w:pPr>
    <w:rPr>
      <w:rFonts w:ascii="Calibri Light" w:eastAsia="Calibri Light" w:hAnsi="Calibri Light" w:cs="Calibri Light"/>
      <w:b/>
      <w:bCs/>
      <w:i/>
      <w:iCs/>
      <w:color w:val="000000"/>
      <w:sz w:val="28"/>
      <w:szCs w:val="28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46C97"/>
    <w:rPr>
      <w:u w:val="single"/>
    </w:rPr>
  </w:style>
  <w:style w:type="table" w:customStyle="1" w:styleId="NormalTable0">
    <w:name w:val="Normal Table0"/>
    <w:rsid w:val="007321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A46C97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dn">
    <w:name w:val="Žádný"/>
    <w:rsid w:val="00A46C97"/>
  </w:style>
  <w:style w:type="character" w:customStyle="1" w:styleId="Hyperlink0">
    <w:name w:val="Hyperlink.0"/>
    <w:basedOn w:val="dn"/>
    <w:rsid w:val="00A46C97"/>
    <w:rPr>
      <w:rFonts w:ascii="Arial" w:eastAsia="Arial" w:hAnsi="Arial" w:cs="Arial"/>
      <w:color w:val="0000FF"/>
      <w:sz w:val="22"/>
      <w:szCs w:val="22"/>
      <w:u w:val="single" w:color="0000FF"/>
      <w:lang w:val="it-IT"/>
    </w:rPr>
  </w:style>
  <w:style w:type="character" w:customStyle="1" w:styleId="Hyperlink1">
    <w:name w:val="Hyperlink.1"/>
    <w:basedOn w:val="dn"/>
    <w:rsid w:val="00A46C97"/>
    <w:rPr>
      <w:rFonts w:ascii="Arial" w:eastAsia="Arial" w:hAnsi="Arial" w:cs="Arial"/>
      <w:color w:val="0000FF"/>
      <w:sz w:val="22"/>
      <w:szCs w:val="22"/>
      <w:u w:val="single" w:color="0000FF"/>
      <w:lang w:val="en-US"/>
    </w:rPr>
  </w:style>
  <w:style w:type="paragraph" w:customStyle="1" w:styleId="Vchoz">
    <w:name w:val="Výchozí"/>
    <w:rsid w:val="00A46C97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Hyperlink2">
    <w:name w:val="Hyperlink.2"/>
    <w:basedOn w:val="dn"/>
    <w:rsid w:val="00A46C97"/>
    <w:rPr>
      <w:rFonts w:ascii="Arial" w:eastAsia="Arial" w:hAnsi="Arial" w:cs="Arial"/>
      <w:color w:val="0000FF"/>
      <w:sz w:val="20"/>
      <w:szCs w:val="20"/>
      <w:u w:val="single" w:color="0000FF"/>
    </w:rPr>
  </w:style>
  <w:style w:type="character" w:customStyle="1" w:styleId="Hyperlink3">
    <w:name w:val="Hyperlink.3"/>
    <w:basedOn w:val="dn"/>
    <w:rsid w:val="00A46C97"/>
    <w:rPr>
      <w:rFonts w:ascii="Arial" w:eastAsia="Arial" w:hAnsi="Arial" w:cs="Arial"/>
      <w:b/>
      <w:bCs/>
      <w:color w:val="0000FF"/>
      <w:sz w:val="20"/>
      <w:szCs w:val="20"/>
      <w:u w:val="single" w:color="0000FF"/>
    </w:rPr>
  </w:style>
  <w:style w:type="character" w:customStyle="1" w:styleId="Hyperlink4">
    <w:name w:val="Hyperlink.4"/>
    <w:basedOn w:val="dn"/>
    <w:rsid w:val="00A46C97"/>
    <w:rPr>
      <w:rFonts w:ascii="Arial" w:eastAsia="Arial" w:hAnsi="Arial" w:cs="Arial"/>
      <w:b/>
      <w:bCs/>
      <w:color w:val="0000FF"/>
      <w:sz w:val="20"/>
      <w:szCs w:val="20"/>
      <w:u w:val="single" w:color="0000FF"/>
      <w:lang w:val="it-IT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6C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6C97"/>
    <w:rPr>
      <w:rFonts w:cs="Arial Unicode MS"/>
      <w:color w:val="000000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A46C97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44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44FB"/>
    <w:rPr>
      <w:rFonts w:ascii="Segoe UI" w:hAnsi="Segoe UI" w:cs="Segoe UI"/>
      <w:color w:val="000000"/>
      <w:sz w:val="18"/>
      <w:szCs w:val="18"/>
      <w:u w:color="000000"/>
    </w:rPr>
  </w:style>
  <w:style w:type="paragraph" w:customStyle="1" w:styleId="paragraph">
    <w:name w:val="paragraph"/>
    <w:basedOn w:val="Normln"/>
    <w:rsid w:val="003F52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character" w:customStyle="1" w:styleId="normaltextrun">
    <w:name w:val="normaltextrun"/>
    <w:basedOn w:val="Standardnpsmoodstavce"/>
    <w:rsid w:val="003F5215"/>
  </w:style>
  <w:style w:type="character" w:customStyle="1" w:styleId="eop">
    <w:name w:val="eop"/>
    <w:basedOn w:val="Standardnpsmoodstavce"/>
    <w:rsid w:val="003F5215"/>
  </w:style>
  <w:style w:type="character" w:customStyle="1" w:styleId="spellingerror">
    <w:name w:val="spellingerror"/>
    <w:basedOn w:val="Standardnpsmoodstavce"/>
    <w:rsid w:val="003F5215"/>
  </w:style>
  <w:style w:type="character" w:customStyle="1" w:styleId="scxw50588560">
    <w:name w:val="scxw50588560"/>
    <w:basedOn w:val="Standardnpsmoodstavce"/>
    <w:rsid w:val="003F521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14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14F1"/>
    <w:rPr>
      <w:rFonts w:cs="Arial Unicode MS"/>
      <w:b/>
      <w:bCs/>
      <w:color w:val="000000"/>
      <w:u w:color="000000"/>
    </w:rPr>
  </w:style>
  <w:style w:type="paragraph" w:styleId="Zhlav">
    <w:name w:val="header"/>
    <w:basedOn w:val="Normln"/>
    <w:link w:val="ZhlavChar"/>
    <w:uiPriority w:val="99"/>
    <w:unhideWhenUsed/>
    <w:rsid w:val="00B862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622B"/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B862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622B"/>
    <w:rPr>
      <w:rFonts w:cs="Arial Unicode MS"/>
      <w:color w:val="000000"/>
      <w:sz w:val="24"/>
      <w:szCs w:val="24"/>
      <w:u w:color="000000"/>
    </w:rPr>
  </w:style>
  <w:style w:type="character" w:styleId="Sledovanodkaz">
    <w:name w:val="FollowedHyperlink"/>
    <w:basedOn w:val="Standardnpsmoodstavce"/>
    <w:uiPriority w:val="99"/>
    <w:semiHidden/>
    <w:unhideWhenUsed/>
    <w:rsid w:val="00466F66"/>
    <w:rPr>
      <w:color w:val="FF00FF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0C3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92251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F23E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4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hyperlink" Target="http://www.crescon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crescon.cz/cs/projekty/aldrov" TargetMode="External"/><Relationship Id="rId17" Type="http://schemas.openxmlformats.org/officeDocument/2006/relationships/hyperlink" Target="http://www.crestcom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marie.cimplova@crestcom.c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mailto:marcela.kukanova@crestcom.cz" TargetMode="External"/><Relationship Id="rId10" Type="http://schemas.openxmlformats.org/officeDocument/2006/relationships/hyperlink" Target="http://www.crescon.c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crescon.cz/cs/projekty/aldrov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38968-C19F-4F46-9EB2-AB8AF2038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802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Cimplová, Marie</dc:creator>
  <cp:lastModifiedBy>Marcela Kukaňová</cp:lastModifiedBy>
  <cp:revision>5</cp:revision>
  <cp:lastPrinted>2020-05-28T08:28:00Z</cp:lastPrinted>
  <dcterms:created xsi:type="dcterms:W3CDTF">2020-05-28T14:09:00Z</dcterms:created>
  <dcterms:modified xsi:type="dcterms:W3CDTF">2020-05-28T14:29:00Z</dcterms:modified>
</cp:coreProperties>
</file>